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FF9" w:rsidRPr="00EC0FF9" w:rsidRDefault="00EC0FF9" w:rsidP="00EC0FF9">
      <w:pPr>
        <w:tabs>
          <w:tab w:val="left" w:pos="4095"/>
        </w:tabs>
        <w:suppressAutoHyphens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bookmarkStart w:id="0" w:name="bookmark2"/>
      <w:bookmarkStart w:id="1" w:name="_GoBack"/>
      <w:bookmarkEnd w:id="1"/>
      <w:r w:rsidRPr="00EC0FF9">
        <w:rPr>
          <w:rFonts w:ascii="Times New Roman" w:eastAsia="Times New Roman" w:hAnsi="Times New Roman" w:cs="Times New Roman"/>
          <w:b/>
          <w:color w:val="auto"/>
          <w:lang w:val="ru-RU"/>
        </w:rPr>
        <w:t>ТЕХНИЧЕСКОЕ ЗАДАНИЕ</w:t>
      </w:r>
    </w:p>
    <w:p w:rsidR="00EC0FF9" w:rsidRDefault="00EC0FF9" w:rsidP="00EC0FF9">
      <w:pPr>
        <w:tabs>
          <w:tab w:val="left" w:pos="4095"/>
        </w:tabs>
        <w:suppressAutoHyphens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EC0FF9">
        <w:rPr>
          <w:rFonts w:ascii="Times New Roman" w:eastAsia="Times New Roman" w:hAnsi="Times New Roman" w:cs="Times New Roman"/>
          <w:color w:val="auto"/>
          <w:lang w:val="ru-RU"/>
        </w:rPr>
        <w:t xml:space="preserve">на открытый запрос предложений по выбору исполнителя работ </w:t>
      </w:r>
    </w:p>
    <w:p w:rsidR="00EC0FF9" w:rsidRPr="00EC0FF9" w:rsidRDefault="00EC0FF9" w:rsidP="00EC0FF9">
      <w:pPr>
        <w:tabs>
          <w:tab w:val="left" w:pos="4095"/>
        </w:tabs>
        <w:suppressAutoHyphens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по</w:t>
      </w:r>
      <w:r w:rsidRPr="00EC0FF9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</w:rPr>
        <w:t>техническому</w:t>
      </w:r>
      <w:r w:rsidRPr="00EC0FF9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val="ru-RU"/>
        </w:rPr>
        <w:t>обслуживанию подъемных сооружений (ПС)</w:t>
      </w:r>
    </w:p>
    <w:p w:rsidR="00EC0FF9" w:rsidRDefault="00EC0FF9" w:rsidP="00EC0FF9">
      <w:pPr>
        <w:tabs>
          <w:tab w:val="left" w:pos="4095"/>
        </w:tabs>
        <w:suppressAutoHyphens/>
        <w:jc w:val="center"/>
        <w:rPr>
          <w:rFonts w:ascii="Times New Roman" w:eastAsia="Times New Roman" w:hAnsi="Times New Roman" w:cs="Times New Roman"/>
          <w:color w:val="auto"/>
        </w:rPr>
      </w:pPr>
      <w:r w:rsidRPr="00EC0FF9">
        <w:rPr>
          <w:rFonts w:ascii="Times New Roman" w:eastAsia="Times New Roman" w:hAnsi="Times New Roman" w:cs="Times New Roman"/>
          <w:color w:val="auto"/>
        </w:rPr>
        <w:t xml:space="preserve"> ТЭЦ-5 филиала «Невский» ОАО «ТГК-1»</w:t>
      </w:r>
    </w:p>
    <w:p w:rsidR="00EC0FF9" w:rsidRDefault="00EC0FF9" w:rsidP="00EC0FF9">
      <w:pPr>
        <w:tabs>
          <w:tab w:val="left" w:pos="4095"/>
        </w:tabs>
        <w:suppressAutoHyphens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EC0FF9">
        <w:rPr>
          <w:rFonts w:ascii="Times New Roman" w:eastAsia="Times New Roman" w:hAnsi="Times New Roman" w:cs="Times New Roman"/>
          <w:color w:val="auto"/>
          <w:lang w:val="ru-RU"/>
        </w:rPr>
        <w:t>ГКПЗ №1105/6</w:t>
      </w:r>
      <w:r>
        <w:rPr>
          <w:rFonts w:ascii="Times New Roman" w:eastAsia="Times New Roman" w:hAnsi="Times New Roman" w:cs="Times New Roman"/>
          <w:color w:val="auto"/>
          <w:lang w:val="ru-RU"/>
        </w:rPr>
        <w:t>.42-1988</w:t>
      </w:r>
    </w:p>
    <w:p w:rsidR="00EC0FF9" w:rsidRPr="00EC0FF9" w:rsidRDefault="00EC0FF9" w:rsidP="00EC0FF9">
      <w:pPr>
        <w:tabs>
          <w:tab w:val="left" w:pos="4095"/>
        </w:tabs>
        <w:suppressAutoHyphens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EC0FF9">
        <w:rPr>
          <w:rFonts w:ascii="Times New Roman" w:eastAsia="Times New Roman" w:hAnsi="Times New Roman" w:cs="Times New Roman"/>
          <w:b/>
          <w:color w:val="auto"/>
          <w:lang w:val="ru-RU"/>
        </w:rPr>
        <w:t>Код по ОКДП - 7422000</w:t>
      </w:r>
    </w:p>
    <w:p w:rsidR="00EC0FF9" w:rsidRDefault="00EC0FF9" w:rsidP="00EC0FF9">
      <w:pPr>
        <w:tabs>
          <w:tab w:val="left" w:pos="4095"/>
        </w:tabs>
        <w:suppressAutoHyphens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EC0FF9">
        <w:rPr>
          <w:rFonts w:ascii="Times New Roman" w:eastAsia="Times New Roman" w:hAnsi="Times New Roman" w:cs="Times New Roman"/>
          <w:b/>
          <w:color w:val="auto"/>
          <w:lang w:val="ru-RU"/>
        </w:rPr>
        <w:t>Код по ОКВЭД – 40.11.51</w:t>
      </w:r>
    </w:p>
    <w:p w:rsidR="006B4DCD" w:rsidRPr="00EC0FF9" w:rsidRDefault="006B4DCD" w:rsidP="00EC0FF9">
      <w:pPr>
        <w:tabs>
          <w:tab w:val="left" w:pos="4095"/>
        </w:tabs>
        <w:suppressAutoHyphens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EC0FF9" w:rsidRPr="00EC0FF9" w:rsidRDefault="00EC0FF9" w:rsidP="006B4DCD">
      <w:pPr>
        <w:suppressAutoHyphens/>
        <w:spacing w:line="276" w:lineRule="auto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EC0FF9">
        <w:rPr>
          <w:rFonts w:ascii="Times New Roman" w:eastAsia="Times New Roman" w:hAnsi="Times New Roman" w:cs="Times New Roman"/>
          <w:b/>
          <w:color w:val="auto"/>
          <w:lang w:val="en-US"/>
        </w:rPr>
        <w:t>I</w:t>
      </w:r>
      <w:r w:rsidRPr="00EC0FF9">
        <w:rPr>
          <w:rFonts w:ascii="Times New Roman" w:eastAsia="Times New Roman" w:hAnsi="Times New Roman" w:cs="Times New Roman"/>
          <w:b/>
          <w:color w:val="auto"/>
          <w:lang w:val="ru-RU"/>
        </w:rPr>
        <w:t>. Общие требования.</w:t>
      </w:r>
    </w:p>
    <w:p w:rsidR="00EC0FF9" w:rsidRPr="00EC0FF9" w:rsidRDefault="00EC0FF9" w:rsidP="006B4DCD">
      <w:pPr>
        <w:spacing w:line="276" w:lineRule="auto"/>
        <w:rPr>
          <w:rFonts w:ascii="Times New Roman" w:eastAsia="Times New Roman" w:hAnsi="Times New Roman" w:cs="Times New Roman"/>
          <w:color w:val="auto"/>
          <w:lang w:val="ru-RU"/>
        </w:rPr>
      </w:pPr>
      <w:r w:rsidRPr="00EC0FF9">
        <w:rPr>
          <w:rFonts w:ascii="Times New Roman" w:eastAsia="Times New Roman" w:hAnsi="Times New Roman" w:cs="Times New Roman"/>
          <w:b/>
          <w:color w:val="auto"/>
          <w:lang w:val="ru-RU"/>
        </w:rPr>
        <w:t>Требования к месту выполнения работ:</w:t>
      </w:r>
    </w:p>
    <w:p w:rsidR="00EC0FF9" w:rsidRDefault="00EC0FF9" w:rsidP="006B4DCD">
      <w:pPr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C0FF9">
        <w:rPr>
          <w:rFonts w:ascii="Times New Roman" w:eastAsia="Times New Roman" w:hAnsi="Times New Roman" w:cs="Times New Roman"/>
          <w:color w:val="auto"/>
          <w:lang w:val="ru-RU"/>
        </w:rPr>
        <w:t>ТЭЦ-5 филиала «Невский» ОАО «ТГК-1» 193079, Санкт-Петербург, Октябрьская набережная, дом 108</w:t>
      </w:r>
      <w:r w:rsidR="005917BC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B4DCD" w:rsidRPr="00EC0FF9" w:rsidRDefault="006B4DCD" w:rsidP="006B4DCD">
      <w:pPr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C0FF9" w:rsidRPr="007F6C07" w:rsidRDefault="00EC0FF9" w:rsidP="006B4DCD">
      <w:pPr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  <w:highlight w:val="yellow"/>
          <w:lang w:val="ru-RU"/>
        </w:rPr>
      </w:pPr>
      <w:r w:rsidRPr="007F6C07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 xml:space="preserve">Должность, ФИО, контактный телефон ответственного лица, составившего техническое задание: </w:t>
      </w:r>
    </w:p>
    <w:p w:rsidR="00EC0FF9" w:rsidRPr="007F6C07" w:rsidRDefault="00EC0FF9" w:rsidP="006B4DCD">
      <w:pPr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  <w:highlight w:val="yellow"/>
          <w:lang w:val="ru-RU"/>
        </w:rPr>
      </w:pPr>
      <w:r w:rsidRPr="007F6C07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Начальник ПТО ТЭЦ-5 Никитин Олег Сергеевич, тел. (812) 901-44-65</w:t>
      </w:r>
    </w:p>
    <w:p w:rsidR="00EC0FF9" w:rsidRDefault="00EC0FF9" w:rsidP="006B4DCD">
      <w:pPr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F6C07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 xml:space="preserve">Начальник АРС </w:t>
      </w:r>
      <w:r w:rsidR="0063635F" w:rsidRPr="007F6C07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 xml:space="preserve">ТЭЦ-5 </w:t>
      </w:r>
      <w:proofErr w:type="spellStart"/>
      <w:r w:rsidRPr="007F6C07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Апанасюк</w:t>
      </w:r>
      <w:proofErr w:type="spellEnd"/>
      <w:r w:rsidRPr="007F6C07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 xml:space="preserve"> Геннадий Дмитриевич, тел. (812) 901-44-93</w:t>
      </w:r>
    </w:p>
    <w:p w:rsidR="006B4DCD" w:rsidRPr="00EC0FF9" w:rsidRDefault="006B4DCD" w:rsidP="006B4DCD">
      <w:pPr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C0FF9" w:rsidRPr="00EC0FF9" w:rsidRDefault="00EC0FF9" w:rsidP="006B4DCD">
      <w:pPr>
        <w:suppressAutoHyphens/>
        <w:spacing w:line="276" w:lineRule="auto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EC0FF9">
        <w:rPr>
          <w:rFonts w:ascii="Times New Roman" w:eastAsia="Times New Roman" w:hAnsi="Times New Roman" w:cs="Times New Roman"/>
          <w:b/>
          <w:color w:val="auto"/>
          <w:lang w:val="ru-RU"/>
        </w:rPr>
        <w:t>Период выполнения работ:</w:t>
      </w:r>
    </w:p>
    <w:p w:rsidR="00EC0FF9" w:rsidRPr="00EC0FF9" w:rsidRDefault="00EC0FF9" w:rsidP="006B4DCD">
      <w:pPr>
        <w:suppressAutoHyphens/>
        <w:spacing w:line="276" w:lineRule="auto"/>
        <w:rPr>
          <w:rFonts w:ascii="Times New Roman" w:eastAsia="Times New Roman" w:hAnsi="Times New Roman" w:cs="Times New Roman"/>
          <w:color w:val="auto"/>
          <w:lang w:val="ru-RU"/>
        </w:rPr>
      </w:pPr>
      <w:r w:rsidRPr="00EC0FF9">
        <w:rPr>
          <w:rFonts w:ascii="Times New Roman" w:eastAsia="Times New Roman" w:hAnsi="Times New Roman" w:cs="Times New Roman"/>
          <w:color w:val="auto"/>
          <w:lang w:val="ru-RU"/>
        </w:rPr>
        <w:t xml:space="preserve">Начало                </w:t>
      </w:r>
      <w:r w:rsidRPr="00EC0FF9">
        <w:rPr>
          <w:rFonts w:ascii="Times New Roman" w:eastAsia="Times New Roman" w:hAnsi="Times New Roman" w:cs="Times New Roman"/>
          <w:color w:val="auto"/>
          <w:u w:val="single"/>
          <w:lang w:val="ru-RU"/>
        </w:rPr>
        <w:t>январ</w:t>
      </w:r>
      <w:r w:rsidR="00231D52">
        <w:rPr>
          <w:rFonts w:ascii="Times New Roman" w:eastAsia="Times New Roman" w:hAnsi="Times New Roman" w:cs="Times New Roman"/>
          <w:color w:val="auto"/>
          <w:u w:val="single"/>
          <w:lang w:val="ru-RU"/>
        </w:rPr>
        <w:t>ь</w:t>
      </w:r>
      <w:r w:rsidRPr="00EC0FF9">
        <w:rPr>
          <w:rFonts w:ascii="Times New Roman" w:eastAsia="Times New Roman" w:hAnsi="Times New Roman" w:cs="Times New Roman"/>
          <w:color w:val="auto"/>
          <w:u w:val="single"/>
          <w:lang w:val="ru-RU"/>
        </w:rPr>
        <w:t xml:space="preserve"> 2016 г.</w:t>
      </w:r>
      <w:r w:rsidRPr="00EC0FF9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p w:rsidR="00EC0FF9" w:rsidRDefault="0052072A" w:rsidP="006B4DCD">
      <w:pPr>
        <w:suppressAutoHyphens/>
        <w:spacing w:line="276" w:lineRule="auto"/>
        <w:rPr>
          <w:rFonts w:ascii="Times New Roman" w:eastAsia="Times New Roman" w:hAnsi="Times New Roman" w:cs="Times New Roman"/>
          <w:color w:val="auto"/>
          <w:u w:val="single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Окончание         </w:t>
      </w:r>
      <w:r w:rsidR="00231D52" w:rsidRPr="008D6BF3">
        <w:rPr>
          <w:rFonts w:ascii="Times New Roman" w:eastAsia="Times New Roman" w:hAnsi="Times New Roman" w:cs="Times New Roman"/>
          <w:color w:val="auto"/>
          <w:u w:val="single"/>
          <w:lang w:val="ru-RU"/>
        </w:rPr>
        <w:t>д</w:t>
      </w:r>
      <w:r w:rsidR="00EC0FF9" w:rsidRPr="008D6BF3">
        <w:rPr>
          <w:rFonts w:ascii="Times New Roman" w:eastAsia="Times New Roman" w:hAnsi="Times New Roman" w:cs="Times New Roman"/>
          <w:color w:val="auto"/>
          <w:u w:val="single"/>
          <w:lang w:val="ru-RU"/>
        </w:rPr>
        <w:t>ек</w:t>
      </w:r>
      <w:r w:rsidR="00EC0FF9" w:rsidRPr="00EC0FF9">
        <w:rPr>
          <w:rFonts w:ascii="Times New Roman" w:eastAsia="Times New Roman" w:hAnsi="Times New Roman" w:cs="Times New Roman"/>
          <w:color w:val="auto"/>
          <w:u w:val="single"/>
          <w:lang w:val="ru-RU"/>
        </w:rPr>
        <w:t>абр</w:t>
      </w:r>
      <w:r w:rsidR="00231D52">
        <w:rPr>
          <w:rFonts w:ascii="Times New Roman" w:eastAsia="Times New Roman" w:hAnsi="Times New Roman" w:cs="Times New Roman"/>
          <w:color w:val="auto"/>
          <w:u w:val="single"/>
          <w:lang w:val="ru-RU"/>
        </w:rPr>
        <w:t>ь</w:t>
      </w:r>
      <w:r>
        <w:rPr>
          <w:rFonts w:ascii="Times New Roman" w:eastAsia="Times New Roman" w:hAnsi="Times New Roman" w:cs="Times New Roman"/>
          <w:color w:val="auto"/>
          <w:u w:val="single"/>
          <w:lang w:val="ru-RU"/>
        </w:rPr>
        <w:t xml:space="preserve"> </w:t>
      </w:r>
      <w:r w:rsidR="00EC0FF9" w:rsidRPr="00EC0FF9">
        <w:rPr>
          <w:rFonts w:ascii="Times New Roman" w:eastAsia="Times New Roman" w:hAnsi="Times New Roman" w:cs="Times New Roman"/>
          <w:color w:val="auto"/>
          <w:u w:val="single"/>
          <w:lang w:val="ru-RU"/>
        </w:rPr>
        <w:t>2016 г.</w:t>
      </w:r>
    </w:p>
    <w:p w:rsidR="006B4DCD" w:rsidRPr="00EC0FF9" w:rsidRDefault="006B4DCD" w:rsidP="006B4DCD">
      <w:pPr>
        <w:suppressAutoHyphens/>
        <w:spacing w:line="276" w:lineRule="auto"/>
        <w:rPr>
          <w:rFonts w:ascii="Times New Roman" w:eastAsia="Times New Roman" w:hAnsi="Times New Roman" w:cs="Times New Roman"/>
          <w:color w:val="auto"/>
          <w:lang w:val="ru-RU"/>
        </w:rPr>
      </w:pPr>
    </w:p>
    <w:p w:rsidR="00EC0FF9" w:rsidRPr="00EC0FF9" w:rsidRDefault="00EC0FF9" w:rsidP="006B4DCD">
      <w:pPr>
        <w:spacing w:line="276" w:lineRule="auto"/>
        <w:rPr>
          <w:rFonts w:ascii="Times New Roman" w:eastAsia="Times New Roman" w:hAnsi="Times New Roman" w:cs="Times New Roman"/>
          <w:color w:val="auto"/>
          <w:lang w:val="ru-RU"/>
        </w:rPr>
      </w:pPr>
      <w:r w:rsidRPr="00EC0FF9">
        <w:rPr>
          <w:rFonts w:ascii="Times New Roman" w:eastAsia="Times New Roman" w:hAnsi="Times New Roman" w:cs="Times New Roman"/>
          <w:b/>
          <w:color w:val="auto"/>
          <w:lang w:val="ru-RU"/>
        </w:rPr>
        <w:t>Расчетная (максимальная) цена закупки</w:t>
      </w:r>
      <w:r w:rsidRPr="00EC0FF9">
        <w:rPr>
          <w:rFonts w:ascii="Times New Roman" w:eastAsia="Times New Roman" w:hAnsi="Times New Roman" w:cs="Times New Roman"/>
          <w:color w:val="auto"/>
          <w:lang w:val="ru-RU"/>
        </w:rPr>
        <w:t xml:space="preserve"> - </w:t>
      </w:r>
      <w:r>
        <w:rPr>
          <w:rFonts w:ascii="Times New Roman" w:eastAsia="Times New Roman" w:hAnsi="Times New Roman" w:cs="Times New Roman"/>
          <w:color w:val="auto"/>
          <w:lang w:val="ru-RU"/>
        </w:rPr>
        <w:t>491</w:t>
      </w:r>
      <w:r w:rsidRPr="00EC0FF9">
        <w:rPr>
          <w:rFonts w:ascii="Times New Roman" w:eastAsia="Times New Roman" w:hAnsi="Times New Roman" w:cs="Times New Roman"/>
          <w:color w:val="auto"/>
          <w:lang w:val="ru-RU"/>
        </w:rPr>
        <w:t xml:space="preserve"> тыс. руб. без учета НДС, </w:t>
      </w:r>
    </w:p>
    <w:p w:rsidR="00EC0FF9" w:rsidRPr="00EC0FF9" w:rsidRDefault="00EC0FF9" w:rsidP="006B4DCD">
      <w:pPr>
        <w:spacing w:line="276" w:lineRule="auto"/>
        <w:rPr>
          <w:rFonts w:ascii="Times New Roman" w:eastAsia="Times New Roman" w:hAnsi="Times New Roman" w:cs="Times New Roman"/>
          <w:color w:val="auto"/>
          <w:lang w:val="ru-RU"/>
        </w:rPr>
      </w:pPr>
      <w:r w:rsidRPr="00EC0FF9">
        <w:rPr>
          <w:rFonts w:ascii="Times New Roman" w:eastAsia="Times New Roman" w:hAnsi="Times New Roman" w:cs="Times New Roman"/>
          <w:color w:val="auto"/>
          <w:lang w:val="ru-RU"/>
        </w:rPr>
        <w:t xml:space="preserve">в том числе: </w:t>
      </w:r>
    </w:p>
    <w:p w:rsidR="00EC0FF9" w:rsidRPr="00EC0FF9" w:rsidRDefault="00EC0FF9" w:rsidP="006B4DCD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EC0FF9">
        <w:rPr>
          <w:rFonts w:ascii="Times New Roman" w:eastAsia="Times New Roman" w:hAnsi="Times New Roman" w:cs="Times New Roman"/>
          <w:color w:val="auto"/>
          <w:lang w:val="ru-RU"/>
        </w:rPr>
        <w:t>1-й квартал - __________</w:t>
      </w:r>
      <w:r>
        <w:rPr>
          <w:rFonts w:ascii="Times New Roman" w:eastAsia="Times New Roman" w:hAnsi="Times New Roman" w:cs="Times New Roman"/>
          <w:color w:val="auto"/>
          <w:u w:val="single"/>
          <w:lang w:val="ru-RU"/>
        </w:rPr>
        <w:t>122</w:t>
      </w:r>
      <w:r w:rsidRPr="00EC0FF9">
        <w:rPr>
          <w:rFonts w:ascii="Times New Roman" w:eastAsia="Times New Roman" w:hAnsi="Times New Roman" w:cs="Times New Roman"/>
          <w:color w:val="auto"/>
          <w:lang w:val="ru-RU"/>
        </w:rPr>
        <w:t>____________ тыс. руб. без учета НДС;</w:t>
      </w:r>
    </w:p>
    <w:p w:rsidR="00EC0FF9" w:rsidRPr="00EC0FF9" w:rsidRDefault="00EC0FF9" w:rsidP="006B4DCD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EC0FF9">
        <w:rPr>
          <w:rFonts w:ascii="Times New Roman" w:eastAsia="Times New Roman" w:hAnsi="Times New Roman" w:cs="Times New Roman"/>
          <w:color w:val="auto"/>
          <w:lang w:val="ru-RU"/>
        </w:rPr>
        <w:t>2-й квартал - __________</w:t>
      </w:r>
      <w:r>
        <w:rPr>
          <w:rFonts w:ascii="Times New Roman" w:eastAsia="Times New Roman" w:hAnsi="Times New Roman" w:cs="Times New Roman"/>
          <w:color w:val="auto"/>
          <w:u w:val="single"/>
          <w:lang w:val="ru-RU"/>
        </w:rPr>
        <w:t>123</w:t>
      </w:r>
      <w:r w:rsidRPr="00EC0FF9">
        <w:rPr>
          <w:rFonts w:ascii="Times New Roman" w:eastAsia="Times New Roman" w:hAnsi="Times New Roman" w:cs="Times New Roman"/>
          <w:color w:val="auto"/>
          <w:lang w:val="ru-RU"/>
        </w:rPr>
        <w:t>____________ тыс. руб. без учета НДС;</w:t>
      </w:r>
    </w:p>
    <w:p w:rsidR="00EC0FF9" w:rsidRPr="00EC0FF9" w:rsidRDefault="00EC0FF9" w:rsidP="006B4DCD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EC0FF9">
        <w:rPr>
          <w:rFonts w:ascii="Times New Roman" w:eastAsia="Times New Roman" w:hAnsi="Times New Roman" w:cs="Times New Roman"/>
          <w:color w:val="auto"/>
          <w:lang w:val="ru-RU"/>
        </w:rPr>
        <w:t>3-й квартал - __________</w:t>
      </w:r>
      <w:r>
        <w:rPr>
          <w:rFonts w:ascii="Times New Roman" w:eastAsia="Times New Roman" w:hAnsi="Times New Roman" w:cs="Times New Roman"/>
          <w:color w:val="auto"/>
          <w:u w:val="single"/>
          <w:lang w:val="ru-RU"/>
        </w:rPr>
        <w:t>123</w:t>
      </w:r>
      <w:r w:rsidRPr="00EC0FF9">
        <w:rPr>
          <w:rFonts w:ascii="Times New Roman" w:eastAsia="Times New Roman" w:hAnsi="Times New Roman" w:cs="Times New Roman"/>
          <w:color w:val="auto"/>
          <w:lang w:val="ru-RU"/>
        </w:rPr>
        <w:t>____________ тыс. руб. без учета НДС;</w:t>
      </w:r>
    </w:p>
    <w:p w:rsidR="00EC0FF9" w:rsidRDefault="00EC0FF9" w:rsidP="006B4DCD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EC0FF9">
        <w:rPr>
          <w:rFonts w:ascii="Times New Roman" w:eastAsia="Times New Roman" w:hAnsi="Times New Roman" w:cs="Times New Roman"/>
          <w:color w:val="auto"/>
          <w:lang w:val="ru-RU"/>
        </w:rPr>
        <w:t>4-й квартал - __________</w:t>
      </w:r>
      <w:r>
        <w:rPr>
          <w:rFonts w:ascii="Times New Roman" w:eastAsia="Times New Roman" w:hAnsi="Times New Roman" w:cs="Times New Roman"/>
          <w:color w:val="auto"/>
          <w:u w:val="single"/>
          <w:lang w:val="ru-RU"/>
        </w:rPr>
        <w:t>123</w:t>
      </w:r>
      <w:r w:rsidRPr="00EC0FF9">
        <w:rPr>
          <w:rFonts w:ascii="Times New Roman" w:eastAsia="Times New Roman" w:hAnsi="Times New Roman" w:cs="Times New Roman"/>
          <w:color w:val="auto"/>
          <w:lang w:val="ru-RU"/>
        </w:rPr>
        <w:t>____________ тыс. руб. без учета НДС.</w:t>
      </w:r>
    </w:p>
    <w:p w:rsidR="006B4DCD" w:rsidRPr="00EC0FF9" w:rsidRDefault="006B4DCD" w:rsidP="006B4DCD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4C683C" w:rsidRPr="00C80BB7" w:rsidRDefault="004C683C" w:rsidP="006B4DCD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80BB7">
        <w:rPr>
          <w:rFonts w:ascii="Times New Roman" w:eastAsia="Times New Roman" w:hAnsi="Times New Roman" w:cs="Times New Roman"/>
          <w:color w:val="auto"/>
          <w:lang w:val="ru-RU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4C683C" w:rsidRPr="00C80BB7" w:rsidRDefault="004C683C" w:rsidP="006B4DCD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80BB7">
        <w:rPr>
          <w:rFonts w:ascii="Times New Roman" w:eastAsia="Times New Roman" w:hAnsi="Times New Roman" w:cs="Times New Roman"/>
          <w:color w:val="auto"/>
          <w:lang w:val="ru-RU"/>
        </w:rPr>
        <w:t xml:space="preserve">Нормативные документы, на основании которых определяется стоимость: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</w:t>
      </w:r>
    </w:p>
    <w:p w:rsidR="00EC0FF9" w:rsidRDefault="00EC0FF9" w:rsidP="006B4DCD">
      <w:pPr>
        <w:suppressAutoHyphens/>
        <w:spacing w:line="276" w:lineRule="auto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6B4DCD" w:rsidRDefault="004C683C" w:rsidP="006B4DCD">
      <w:pPr>
        <w:suppressAutoHyphens/>
        <w:spacing w:line="276" w:lineRule="auto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E7D2C">
        <w:rPr>
          <w:rFonts w:ascii="Times New Roman" w:eastAsia="Times New Roman" w:hAnsi="Times New Roman" w:cs="Times New Roman"/>
          <w:b/>
          <w:color w:val="auto"/>
          <w:lang w:val="ru-RU"/>
        </w:rPr>
        <w:t>II. Требования к выполнению работ.</w:t>
      </w:r>
    </w:p>
    <w:p w:rsidR="008D6BF3" w:rsidRDefault="004C683C" w:rsidP="009E4E9C">
      <w:pPr>
        <w:suppressAutoHyphens/>
        <w:spacing w:line="276" w:lineRule="auto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3E3490">
        <w:rPr>
          <w:rFonts w:ascii="Times New Roman" w:eastAsia="Times New Roman" w:hAnsi="Times New Roman" w:cs="Times New Roman"/>
          <w:b/>
          <w:color w:val="auto"/>
          <w:lang w:val="ru-RU"/>
        </w:rPr>
        <w:t>Цель работы:</w:t>
      </w:r>
      <w:r w:rsidRPr="003E3490">
        <w:t xml:space="preserve"> </w:t>
      </w:r>
      <w:r w:rsidR="00E6364D" w:rsidRPr="00E6364D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Техническое </w:t>
      </w:r>
      <w:r w:rsidR="00CF77D1">
        <w:rPr>
          <w:rFonts w:ascii="Times New Roman" w:eastAsia="Times New Roman" w:hAnsi="Times New Roman" w:cs="Times New Roman"/>
          <w:color w:val="auto"/>
          <w:lang w:val="ru-RU" w:eastAsia="x-none"/>
        </w:rPr>
        <w:t>обслуживание</w:t>
      </w:r>
      <w:r w:rsidR="00E6364D" w:rsidRPr="00E6364D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 кранов</w:t>
      </w:r>
      <w:r w:rsidRPr="00E6364D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 проводится с целью проверки их технического состояния, соответствия </w:t>
      </w:r>
      <w:r w:rsidR="00E6364D" w:rsidRPr="00E6364D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Федеральным норма и правилам в области промышленной безопасности "Правилам безопасности опасных производственных объектов, на которых используются подъемные сооружения" </w:t>
      </w:r>
      <w:r w:rsidRPr="00E6364D">
        <w:rPr>
          <w:rFonts w:ascii="Times New Roman" w:eastAsia="Times New Roman" w:hAnsi="Times New Roman" w:cs="Times New Roman"/>
          <w:color w:val="auto"/>
          <w:lang w:val="ru-RU" w:eastAsia="x-none"/>
        </w:rPr>
        <w:t>и определения возможности и условий по дальнейшей безопасной эксплуатации.</w:t>
      </w:r>
    </w:p>
    <w:p w:rsidR="009E4E9C" w:rsidRDefault="009E4E9C" w:rsidP="00687FE5">
      <w:pPr>
        <w:suppressAutoHyphens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9E4E9C" w:rsidRDefault="009E4E9C" w:rsidP="00687FE5">
      <w:pPr>
        <w:suppressAutoHyphens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9E4E9C" w:rsidRDefault="009E4E9C" w:rsidP="00687FE5">
      <w:pPr>
        <w:suppressAutoHyphens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5B7A4E" w:rsidRDefault="005B7A4E" w:rsidP="00687FE5">
      <w:pPr>
        <w:suppressAutoHyphens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5B7A4E" w:rsidRDefault="005B7A4E" w:rsidP="00687FE5">
      <w:pPr>
        <w:suppressAutoHyphens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5B7A4E" w:rsidRDefault="005B7A4E" w:rsidP="00687FE5">
      <w:pPr>
        <w:suppressAutoHyphens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5B7A4E" w:rsidRDefault="005B7A4E" w:rsidP="00687FE5">
      <w:pPr>
        <w:suppressAutoHyphens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5B7A4E" w:rsidRDefault="005B7A4E" w:rsidP="00687FE5">
      <w:pPr>
        <w:suppressAutoHyphens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9E4E9C" w:rsidRDefault="001318F1" w:rsidP="00687FE5">
      <w:pPr>
        <w:suppressAutoHyphens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B421DE">
        <w:rPr>
          <w:rFonts w:ascii="Times New Roman" w:eastAsia="Times New Roman" w:hAnsi="Times New Roman" w:cs="Times New Roman"/>
          <w:b/>
          <w:color w:val="auto"/>
          <w:lang w:val="ru-RU"/>
        </w:rPr>
        <w:lastRenderedPageBreak/>
        <w:t>Перечень</w:t>
      </w:r>
      <w:r w:rsidR="00252225" w:rsidRPr="00B421DE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и основные технические характеристики</w:t>
      </w:r>
      <w:r w:rsidRPr="00B421DE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оборудования, подлежащего техническому </w:t>
      </w:r>
      <w:r w:rsidR="00CF77D1" w:rsidRPr="00B421DE">
        <w:rPr>
          <w:rFonts w:ascii="Times New Roman" w:eastAsia="Times New Roman" w:hAnsi="Times New Roman" w:cs="Times New Roman"/>
          <w:b/>
          <w:color w:val="auto"/>
          <w:lang w:val="ru-RU"/>
        </w:rPr>
        <w:t>обслуживанию</w:t>
      </w:r>
      <w:r w:rsidR="00252225" w:rsidRPr="00B421DE">
        <w:rPr>
          <w:rFonts w:ascii="Times New Roman" w:eastAsia="Times New Roman" w:hAnsi="Times New Roman" w:cs="Times New Roman"/>
          <w:b/>
          <w:color w:val="auto"/>
          <w:lang w:val="ru-RU"/>
        </w:rPr>
        <w:t>:</w:t>
      </w:r>
    </w:p>
    <w:p w:rsidR="00EC0FF9" w:rsidRDefault="00EC0FF9" w:rsidP="00687FE5">
      <w:pPr>
        <w:suppressAutoHyphens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"/>
        <w:gridCol w:w="3801"/>
        <w:gridCol w:w="949"/>
        <w:gridCol w:w="1357"/>
        <w:gridCol w:w="1221"/>
        <w:gridCol w:w="1764"/>
      </w:tblGrid>
      <w:tr w:rsidR="002C35FB" w:rsidRPr="00B421DE" w:rsidTr="000D1B9F">
        <w:trPr>
          <w:cantSplit/>
          <w:trHeight w:val="279"/>
        </w:trPr>
        <w:tc>
          <w:tcPr>
            <w:tcW w:w="211" w:type="pct"/>
            <w:vMerge w:val="restart"/>
            <w:tcMar>
              <w:left w:w="0" w:type="dxa"/>
              <w:right w:w="0" w:type="dxa"/>
            </w:tcMar>
          </w:tcPr>
          <w:p w:rsidR="002C35FB" w:rsidRPr="00B421DE" w:rsidRDefault="002C35F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proofErr w:type="gramStart"/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№  п</w:t>
            </w:r>
            <w:proofErr w:type="gramEnd"/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/п</w:t>
            </w:r>
          </w:p>
        </w:tc>
        <w:tc>
          <w:tcPr>
            <w:tcW w:w="2002" w:type="pct"/>
            <w:vMerge w:val="restart"/>
          </w:tcPr>
          <w:p w:rsidR="002C35FB" w:rsidRPr="00B421DE" w:rsidRDefault="002C35FB" w:rsidP="002C35F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Наименование подъемных</w:t>
            </w:r>
          </w:p>
          <w:p w:rsidR="002C35FB" w:rsidRPr="00B421DE" w:rsidRDefault="002C35FB" w:rsidP="002C35F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сооружений</w:t>
            </w:r>
          </w:p>
        </w:tc>
        <w:tc>
          <w:tcPr>
            <w:tcW w:w="2787" w:type="pct"/>
            <w:gridSpan w:val="4"/>
            <w:shd w:val="clear" w:color="auto" w:fill="auto"/>
          </w:tcPr>
          <w:p w:rsidR="002C35FB" w:rsidRPr="00B421DE" w:rsidRDefault="002C35F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Технические характеристики ПС</w:t>
            </w:r>
          </w:p>
        </w:tc>
      </w:tr>
      <w:tr w:rsidR="002C35FB" w:rsidRPr="00B421DE" w:rsidTr="000D1B9F">
        <w:trPr>
          <w:cantSplit/>
          <w:trHeight w:val="842"/>
        </w:trPr>
        <w:tc>
          <w:tcPr>
            <w:tcW w:w="211" w:type="pct"/>
            <w:vMerge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2C35FB" w:rsidRPr="00B421DE" w:rsidRDefault="002C35F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002" w:type="pct"/>
            <w:vMerge/>
            <w:tcBorders>
              <w:bottom w:val="single" w:sz="4" w:space="0" w:color="auto"/>
            </w:tcBorders>
          </w:tcPr>
          <w:p w:rsidR="002C35FB" w:rsidRPr="00B421DE" w:rsidRDefault="002C35F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</w:tcPr>
          <w:p w:rsidR="002C35FB" w:rsidRPr="00B421DE" w:rsidRDefault="002C35F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Грузоподъемность главного подъема, т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</w:tcPr>
          <w:p w:rsidR="002C35FB" w:rsidRPr="00B421DE" w:rsidRDefault="002C35F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Грузоподъемность вспомогательного подъема, т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2C35FB" w:rsidRPr="00B421DE" w:rsidRDefault="002C35F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0"/>
                <w:lang w:val="ru-RU"/>
              </w:rPr>
              <w:t>Пролет, м</w:t>
            </w:r>
          </w:p>
        </w:tc>
        <w:tc>
          <w:tcPr>
            <w:tcW w:w="929" w:type="pct"/>
            <w:tcBorders>
              <w:bottom w:val="single" w:sz="4" w:space="0" w:color="auto"/>
            </w:tcBorders>
          </w:tcPr>
          <w:p w:rsidR="002C35FB" w:rsidRPr="00B421DE" w:rsidRDefault="002C35F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Максимальная высота подъема, м</w:t>
            </w:r>
          </w:p>
        </w:tc>
      </w:tr>
      <w:tr w:rsidR="002C35FB" w:rsidRPr="00B421DE" w:rsidTr="000D1B9F">
        <w:trPr>
          <w:cantSplit/>
          <w:trHeight w:val="20"/>
        </w:trPr>
        <w:tc>
          <w:tcPr>
            <w:tcW w:w="211" w:type="pct"/>
            <w:tcMar>
              <w:left w:w="0" w:type="dxa"/>
              <w:right w:w="0" w:type="dxa"/>
            </w:tcMar>
          </w:tcPr>
          <w:p w:rsidR="002C35FB" w:rsidRPr="00B421DE" w:rsidRDefault="002C35FB" w:rsidP="00687FE5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002" w:type="pct"/>
          </w:tcPr>
          <w:p w:rsidR="002C35FB" w:rsidRPr="00B421DE" w:rsidRDefault="002C35FB" w:rsidP="00687FE5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Мостовой кран (заводской №1629)</w:t>
            </w:r>
          </w:p>
        </w:tc>
        <w:tc>
          <w:tcPr>
            <w:tcW w:w="500" w:type="pct"/>
            <w:shd w:val="clear" w:color="auto" w:fill="auto"/>
          </w:tcPr>
          <w:p w:rsidR="002C35FB" w:rsidRPr="00B421DE" w:rsidRDefault="002C35F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50</w:t>
            </w:r>
          </w:p>
        </w:tc>
        <w:tc>
          <w:tcPr>
            <w:tcW w:w="715" w:type="pct"/>
            <w:shd w:val="clear" w:color="000000" w:fill="FFFFFF"/>
          </w:tcPr>
          <w:p w:rsidR="002C35FB" w:rsidRPr="00B421DE" w:rsidRDefault="002C35F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10</w:t>
            </w:r>
          </w:p>
        </w:tc>
        <w:tc>
          <w:tcPr>
            <w:tcW w:w="643" w:type="pct"/>
          </w:tcPr>
          <w:p w:rsidR="002C35FB" w:rsidRPr="00B421DE" w:rsidRDefault="002C35F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33</w:t>
            </w:r>
          </w:p>
        </w:tc>
        <w:tc>
          <w:tcPr>
            <w:tcW w:w="929" w:type="pct"/>
            <w:shd w:val="clear" w:color="auto" w:fill="auto"/>
          </w:tcPr>
          <w:p w:rsidR="002C35FB" w:rsidRPr="00B421DE" w:rsidRDefault="002C35FB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42/44</w:t>
            </w:r>
          </w:p>
        </w:tc>
      </w:tr>
      <w:tr w:rsidR="002C35FB" w:rsidRPr="00B421DE" w:rsidTr="000D1B9F">
        <w:trPr>
          <w:cantSplit/>
          <w:trHeight w:val="20"/>
        </w:trPr>
        <w:tc>
          <w:tcPr>
            <w:tcW w:w="211" w:type="pct"/>
            <w:tcMar>
              <w:left w:w="0" w:type="dxa"/>
              <w:right w:w="0" w:type="dxa"/>
            </w:tcMar>
          </w:tcPr>
          <w:p w:rsidR="002C35FB" w:rsidRPr="00B421DE" w:rsidRDefault="002C35FB" w:rsidP="002C35FB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002" w:type="pct"/>
          </w:tcPr>
          <w:p w:rsidR="002C35FB" w:rsidRPr="00B421DE" w:rsidRDefault="002C35FB" w:rsidP="002C35FB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Мостовой кран (заводской </w:t>
            </w:r>
            <w:r w:rsidR="000D1B9F"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№</w:t>
            </w: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1630)</w:t>
            </w:r>
          </w:p>
        </w:tc>
        <w:tc>
          <w:tcPr>
            <w:tcW w:w="500" w:type="pct"/>
            <w:shd w:val="clear" w:color="auto" w:fill="auto"/>
          </w:tcPr>
          <w:p w:rsidR="002C35FB" w:rsidRPr="00B421DE" w:rsidRDefault="002C35FB" w:rsidP="002C35FB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50</w:t>
            </w:r>
          </w:p>
        </w:tc>
        <w:tc>
          <w:tcPr>
            <w:tcW w:w="715" w:type="pct"/>
            <w:shd w:val="clear" w:color="000000" w:fill="FFFFFF"/>
          </w:tcPr>
          <w:p w:rsidR="002C35FB" w:rsidRPr="00B421DE" w:rsidRDefault="002C35FB" w:rsidP="002C35FB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10</w:t>
            </w:r>
          </w:p>
        </w:tc>
        <w:tc>
          <w:tcPr>
            <w:tcW w:w="643" w:type="pct"/>
          </w:tcPr>
          <w:p w:rsidR="002C35FB" w:rsidRPr="00B421DE" w:rsidRDefault="002C35FB" w:rsidP="002C35FB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33</w:t>
            </w:r>
          </w:p>
        </w:tc>
        <w:tc>
          <w:tcPr>
            <w:tcW w:w="929" w:type="pct"/>
            <w:shd w:val="clear" w:color="auto" w:fill="auto"/>
          </w:tcPr>
          <w:p w:rsidR="002C35FB" w:rsidRPr="00B421DE" w:rsidRDefault="002C35FB" w:rsidP="002C35FB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42/44</w:t>
            </w:r>
          </w:p>
        </w:tc>
      </w:tr>
      <w:tr w:rsidR="002C35FB" w:rsidRPr="00B421DE" w:rsidTr="000D1B9F">
        <w:trPr>
          <w:cantSplit/>
          <w:trHeight w:val="20"/>
        </w:trPr>
        <w:tc>
          <w:tcPr>
            <w:tcW w:w="211" w:type="pct"/>
            <w:tcMar>
              <w:left w:w="0" w:type="dxa"/>
              <w:right w:w="0" w:type="dxa"/>
            </w:tcMar>
          </w:tcPr>
          <w:p w:rsidR="002C35FB" w:rsidRPr="00B421DE" w:rsidRDefault="002C35FB" w:rsidP="002C35FB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002" w:type="pct"/>
          </w:tcPr>
          <w:p w:rsidR="002C35FB" w:rsidRPr="00B421DE" w:rsidRDefault="002C35FB" w:rsidP="002C35FB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Мостовой кран (заводской </w:t>
            </w:r>
            <w:r w:rsidR="000D1B9F"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№</w:t>
            </w: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1631)</w:t>
            </w:r>
          </w:p>
        </w:tc>
        <w:tc>
          <w:tcPr>
            <w:tcW w:w="500" w:type="pct"/>
            <w:shd w:val="clear" w:color="auto" w:fill="auto"/>
          </w:tcPr>
          <w:p w:rsidR="002C35FB" w:rsidRPr="00B421DE" w:rsidRDefault="002C35FB" w:rsidP="002C35FB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50</w:t>
            </w:r>
          </w:p>
        </w:tc>
        <w:tc>
          <w:tcPr>
            <w:tcW w:w="715" w:type="pct"/>
            <w:shd w:val="clear" w:color="000000" w:fill="FFFFFF"/>
          </w:tcPr>
          <w:p w:rsidR="002C35FB" w:rsidRPr="00B421DE" w:rsidRDefault="002C35FB" w:rsidP="002C35FB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10</w:t>
            </w:r>
          </w:p>
        </w:tc>
        <w:tc>
          <w:tcPr>
            <w:tcW w:w="643" w:type="pct"/>
          </w:tcPr>
          <w:p w:rsidR="002C35FB" w:rsidRPr="00B421DE" w:rsidRDefault="002C35FB" w:rsidP="002C35F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21D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43</w:t>
            </w:r>
          </w:p>
        </w:tc>
        <w:tc>
          <w:tcPr>
            <w:tcW w:w="929" w:type="pct"/>
          </w:tcPr>
          <w:p w:rsidR="002C35FB" w:rsidRPr="00B421DE" w:rsidRDefault="002C35FB" w:rsidP="002C35F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B421D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43</w:t>
            </w:r>
            <w:r w:rsidRPr="00B421D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/45</w:t>
            </w:r>
          </w:p>
        </w:tc>
      </w:tr>
      <w:tr w:rsidR="002C35FB" w:rsidRPr="00B421DE" w:rsidTr="000D1B9F">
        <w:trPr>
          <w:cantSplit/>
          <w:trHeight w:val="20"/>
        </w:trPr>
        <w:tc>
          <w:tcPr>
            <w:tcW w:w="211" w:type="pct"/>
            <w:tcMar>
              <w:left w:w="0" w:type="dxa"/>
              <w:right w:w="0" w:type="dxa"/>
            </w:tcMar>
          </w:tcPr>
          <w:p w:rsidR="002C35FB" w:rsidRPr="00B421DE" w:rsidRDefault="002C35FB" w:rsidP="002C35FB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002" w:type="pct"/>
          </w:tcPr>
          <w:p w:rsidR="002C35FB" w:rsidRPr="00B421DE" w:rsidRDefault="002C35FB" w:rsidP="002C35FB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Мостовой кран (заводской </w:t>
            </w:r>
            <w:r w:rsidR="000D1B9F"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№</w:t>
            </w: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1632)</w:t>
            </w:r>
          </w:p>
        </w:tc>
        <w:tc>
          <w:tcPr>
            <w:tcW w:w="500" w:type="pct"/>
            <w:shd w:val="clear" w:color="auto" w:fill="auto"/>
          </w:tcPr>
          <w:p w:rsidR="002C35FB" w:rsidRPr="00B421DE" w:rsidRDefault="002C35FB" w:rsidP="002C35FB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50</w:t>
            </w:r>
          </w:p>
        </w:tc>
        <w:tc>
          <w:tcPr>
            <w:tcW w:w="715" w:type="pct"/>
            <w:shd w:val="clear" w:color="000000" w:fill="FFFFFF"/>
          </w:tcPr>
          <w:p w:rsidR="002C35FB" w:rsidRPr="00B421DE" w:rsidRDefault="002C35FB" w:rsidP="002C35FB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10</w:t>
            </w:r>
          </w:p>
        </w:tc>
        <w:tc>
          <w:tcPr>
            <w:tcW w:w="643" w:type="pct"/>
          </w:tcPr>
          <w:p w:rsidR="002C35FB" w:rsidRPr="00B421DE" w:rsidRDefault="002C35FB" w:rsidP="002C35F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21D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43</w:t>
            </w:r>
          </w:p>
        </w:tc>
        <w:tc>
          <w:tcPr>
            <w:tcW w:w="929" w:type="pct"/>
          </w:tcPr>
          <w:p w:rsidR="002C35FB" w:rsidRPr="00B421DE" w:rsidRDefault="002C35FB" w:rsidP="002C35F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B421D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43</w:t>
            </w:r>
            <w:r w:rsidRPr="00B421D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/45</w:t>
            </w:r>
          </w:p>
        </w:tc>
      </w:tr>
      <w:tr w:rsidR="002C35FB" w:rsidRPr="00B421DE" w:rsidTr="000D1B9F">
        <w:trPr>
          <w:cantSplit/>
          <w:trHeight w:val="20"/>
        </w:trPr>
        <w:tc>
          <w:tcPr>
            <w:tcW w:w="211" w:type="pct"/>
            <w:tcMar>
              <w:left w:w="0" w:type="dxa"/>
              <w:right w:w="0" w:type="dxa"/>
            </w:tcMar>
          </w:tcPr>
          <w:p w:rsidR="002C35FB" w:rsidRPr="00B421DE" w:rsidRDefault="002C35FB" w:rsidP="00687FE5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002" w:type="pct"/>
          </w:tcPr>
          <w:p w:rsidR="002C35FB" w:rsidRPr="00B421DE" w:rsidRDefault="000D1B9F" w:rsidP="00687FE5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Мостовой кран (заводской № К 56033)</w:t>
            </w:r>
          </w:p>
        </w:tc>
        <w:tc>
          <w:tcPr>
            <w:tcW w:w="500" w:type="pct"/>
          </w:tcPr>
          <w:p w:rsidR="002C35FB" w:rsidRPr="00B421DE" w:rsidRDefault="000D1B9F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110</w:t>
            </w:r>
          </w:p>
        </w:tc>
        <w:tc>
          <w:tcPr>
            <w:tcW w:w="715" w:type="pct"/>
          </w:tcPr>
          <w:p w:rsidR="002C35FB" w:rsidRPr="00B421DE" w:rsidRDefault="000D1B9F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20</w:t>
            </w:r>
          </w:p>
        </w:tc>
        <w:tc>
          <w:tcPr>
            <w:tcW w:w="643" w:type="pct"/>
          </w:tcPr>
          <w:p w:rsidR="002C35FB" w:rsidRPr="00B421DE" w:rsidRDefault="000D1B9F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</w:t>
            </w:r>
          </w:p>
        </w:tc>
        <w:tc>
          <w:tcPr>
            <w:tcW w:w="929" w:type="pct"/>
            <w:shd w:val="clear" w:color="auto" w:fill="auto"/>
          </w:tcPr>
          <w:p w:rsidR="002C35FB" w:rsidRPr="00B421DE" w:rsidRDefault="000D1B9F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25/26</w:t>
            </w:r>
          </w:p>
        </w:tc>
      </w:tr>
      <w:tr w:rsidR="000D1B9F" w:rsidRPr="00B421DE" w:rsidTr="000D1B9F">
        <w:trPr>
          <w:cantSplit/>
          <w:trHeight w:val="20"/>
        </w:trPr>
        <w:tc>
          <w:tcPr>
            <w:tcW w:w="211" w:type="pct"/>
            <w:tcMar>
              <w:left w:w="0" w:type="dxa"/>
              <w:right w:w="0" w:type="dxa"/>
            </w:tcMar>
          </w:tcPr>
          <w:p w:rsidR="000D1B9F" w:rsidRPr="00B421DE" w:rsidRDefault="000D1B9F" w:rsidP="000D1B9F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002" w:type="pct"/>
          </w:tcPr>
          <w:p w:rsidR="000D1B9F" w:rsidRPr="00B421DE" w:rsidRDefault="000D1B9F" w:rsidP="000D1B9F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Мостовой кран (заводской № К 56033)</w:t>
            </w:r>
          </w:p>
        </w:tc>
        <w:tc>
          <w:tcPr>
            <w:tcW w:w="500" w:type="pct"/>
          </w:tcPr>
          <w:p w:rsidR="000D1B9F" w:rsidRPr="00B421DE" w:rsidRDefault="000D1B9F" w:rsidP="000D1B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110</w:t>
            </w:r>
          </w:p>
        </w:tc>
        <w:tc>
          <w:tcPr>
            <w:tcW w:w="715" w:type="pct"/>
          </w:tcPr>
          <w:p w:rsidR="000D1B9F" w:rsidRPr="00B421DE" w:rsidRDefault="000D1B9F" w:rsidP="000D1B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20</w:t>
            </w:r>
          </w:p>
        </w:tc>
        <w:tc>
          <w:tcPr>
            <w:tcW w:w="643" w:type="pct"/>
          </w:tcPr>
          <w:p w:rsidR="000D1B9F" w:rsidRPr="00B421DE" w:rsidRDefault="000D1B9F" w:rsidP="000D1B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</w:t>
            </w:r>
          </w:p>
        </w:tc>
        <w:tc>
          <w:tcPr>
            <w:tcW w:w="929" w:type="pct"/>
            <w:shd w:val="clear" w:color="auto" w:fill="auto"/>
          </w:tcPr>
          <w:p w:rsidR="000D1B9F" w:rsidRPr="00B421DE" w:rsidRDefault="000D1B9F" w:rsidP="000D1B9F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25/26</w:t>
            </w:r>
          </w:p>
        </w:tc>
      </w:tr>
      <w:tr w:rsidR="002C35FB" w:rsidRPr="00B421DE" w:rsidTr="000D1B9F">
        <w:trPr>
          <w:cantSplit/>
          <w:trHeight w:val="20"/>
        </w:trPr>
        <w:tc>
          <w:tcPr>
            <w:tcW w:w="211" w:type="pct"/>
            <w:tcMar>
              <w:left w:w="0" w:type="dxa"/>
              <w:right w:w="0" w:type="dxa"/>
            </w:tcMar>
          </w:tcPr>
          <w:p w:rsidR="002C35FB" w:rsidRPr="00B421DE" w:rsidRDefault="002C35FB" w:rsidP="00687FE5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FB" w:rsidRPr="00B421DE" w:rsidRDefault="000D1B9F" w:rsidP="00687FE5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Мостовой кран (заводской № 91782)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FB" w:rsidRPr="00B421DE" w:rsidRDefault="000D1B9F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20</w:t>
            </w:r>
          </w:p>
        </w:tc>
        <w:tc>
          <w:tcPr>
            <w:tcW w:w="715" w:type="pct"/>
          </w:tcPr>
          <w:p w:rsidR="002C35FB" w:rsidRPr="00B421DE" w:rsidRDefault="000D1B9F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</w:t>
            </w:r>
          </w:p>
        </w:tc>
        <w:tc>
          <w:tcPr>
            <w:tcW w:w="643" w:type="pct"/>
          </w:tcPr>
          <w:p w:rsidR="002C35FB" w:rsidRPr="00B421DE" w:rsidRDefault="000D1B9F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10,5</w:t>
            </w:r>
          </w:p>
        </w:tc>
        <w:tc>
          <w:tcPr>
            <w:tcW w:w="929" w:type="pct"/>
            <w:shd w:val="clear" w:color="auto" w:fill="auto"/>
          </w:tcPr>
          <w:p w:rsidR="002C35FB" w:rsidRPr="00B421DE" w:rsidRDefault="000D1B9F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12,5/14</w:t>
            </w:r>
          </w:p>
        </w:tc>
      </w:tr>
      <w:tr w:rsidR="002C35FB" w:rsidRPr="00B421DE" w:rsidTr="000D1B9F">
        <w:trPr>
          <w:cantSplit/>
          <w:trHeight w:val="20"/>
        </w:trPr>
        <w:tc>
          <w:tcPr>
            <w:tcW w:w="211" w:type="pct"/>
            <w:tcMar>
              <w:left w:w="0" w:type="dxa"/>
              <w:right w:w="0" w:type="dxa"/>
            </w:tcMar>
          </w:tcPr>
          <w:p w:rsidR="002C35FB" w:rsidRPr="00B421DE" w:rsidRDefault="002C35FB" w:rsidP="00687FE5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002" w:type="pct"/>
          </w:tcPr>
          <w:p w:rsidR="002C35FB" w:rsidRPr="00B421DE" w:rsidRDefault="000D1B9F" w:rsidP="00687FE5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Полукозловой кран (зав.№116/2)</w:t>
            </w:r>
          </w:p>
        </w:tc>
        <w:tc>
          <w:tcPr>
            <w:tcW w:w="500" w:type="pct"/>
          </w:tcPr>
          <w:p w:rsidR="002C35FB" w:rsidRPr="00B421DE" w:rsidRDefault="000D1B9F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35</w:t>
            </w:r>
          </w:p>
        </w:tc>
        <w:tc>
          <w:tcPr>
            <w:tcW w:w="715" w:type="pct"/>
          </w:tcPr>
          <w:p w:rsidR="002C35FB" w:rsidRPr="00B421DE" w:rsidRDefault="000D1B9F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</w:t>
            </w:r>
          </w:p>
        </w:tc>
        <w:tc>
          <w:tcPr>
            <w:tcW w:w="643" w:type="pct"/>
          </w:tcPr>
          <w:p w:rsidR="002C35FB" w:rsidRPr="00B421DE" w:rsidRDefault="000D1B9F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</w:t>
            </w:r>
          </w:p>
        </w:tc>
        <w:tc>
          <w:tcPr>
            <w:tcW w:w="929" w:type="pct"/>
            <w:shd w:val="clear" w:color="auto" w:fill="auto"/>
          </w:tcPr>
          <w:p w:rsidR="002C35FB" w:rsidRPr="00B421DE" w:rsidRDefault="000D1B9F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25,5</w:t>
            </w:r>
          </w:p>
        </w:tc>
      </w:tr>
    </w:tbl>
    <w:p w:rsidR="001318F1" w:rsidRPr="00B421DE" w:rsidRDefault="001318F1" w:rsidP="00687FE5">
      <w:pPr>
        <w:shd w:val="clear" w:color="auto" w:fill="FFFFFF" w:themeFill="background1"/>
        <w:rPr>
          <w:rFonts w:ascii="Times New Roman" w:eastAsia="Times New Roman" w:hAnsi="Times New Roman" w:cs="Times New Roman"/>
          <w:b/>
          <w:color w:val="auto"/>
        </w:rPr>
      </w:pPr>
    </w:p>
    <w:p w:rsidR="0029649F" w:rsidRPr="00B421DE" w:rsidRDefault="0029649F" w:rsidP="00687FE5">
      <w:pPr>
        <w:ind w:left="360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252225" w:rsidRPr="00B421DE" w:rsidRDefault="00252225" w:rsidP="00687FE5">
      <w:pPr>
        <w:ind w:left="360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B421DE">
        <w:rPr>
          <w:rFonts w:ascii="Times New Roman" w:eastAsia="Times New Roman" w:hAnsi="Times New Roman" w:cs="Times New Roman"/>
          <w:b/>
          <w:color w:val="auto"/>
          <w:lang w:val="ru-RU"/>
        </w:rPr>
        <w:t>УКРУПНЕННАЯ ВЕДОМОСТЬ</w:t>
      </w:r>
    </w:p>
    <w:p w:rsidR="00252225" w:rsidRDefault="00252225" w:rsidP="00687FE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B421DE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объёмов работ </w:t>
      </w:r>
    </w:p>
    <w:p w:rsidR="00EC0FF9" w:rsidRPr="001D64DE" w:rsidRDefault="00EC0FF9" w:rsidP="00687FE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1D64DE">
        <w:rPr>
          <w:rFonts w:ascii="Times New Roman" w:eastAsia="Times New Roman" w:hAnsi="Times New Roman" w:cs="Times New Roman"/>
          <w:b/>
          <w:color w:val="auto"/>
          <w:lang w:val="ru-RU"/>
        </w:rPr>
        <w:t>по техническому обслуживанию подъемных сооружений (ПС)</w:t>
      </w:r>
      <w:r w:rsidR="001D64DE" w:rsidRPr="001D64DE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в количестве 8 штук</w:t>
      </w:r>
    </w:p>
    <w:p w:rsidR="00EC0FF9" w:rsidRPr="00EC0FF9" w:rsidRDefault="00EC0FF9" w:rsidP="00EC0FF9">
      <w:pPr>
        <w:suppressAutoHyphens/>
        <w:rPr>
          <w:rFonts w:ascii="Times New Roman" w:eastAsia="Times New Roman" w:hAnsi="Times New Roman" w:cs="Times New Roman"/>
          <w:color w:val="auto"/>
          <w:lang w:val="ru-RU"/>
        </w:rPr>
      </w:pPr>
      <w:r w:rsidRPr="00EC0FF9">
        <w:rPr>
          <w:rFonts w:ascii="Times New Roman" w:eastAsia="Times New Roman" w:hAnsi="Times New Roman" w:cs="Times New Roman"/>
          <w:color w:val="auto"/>
          <w:lang w:val="ru-RU"/>
        </w:rPr>
        <w:t xml:space="preserve">Начало                 </w:t>
      </w:r>
      <w:r w:rsidRPr="00EC0FF9">
        <w:rPr>
          <w:rFonts w:ascii="Times New Roman" w:eastAsia="Times New Roman" w:hAnsi="Times New Roman" w:cs="Times New Roman"/>
          <w:color w:val="auto"/>
          <w:u w:val="single"/>
          <w:lang w:val="ru-RU"/>
        </w:rPr>
        <w:t>январ</w:t>
      </w:r>
      <w:r w:rsidR="00231D52">
        <w:rPr>
          <w:rFonts w:ascii="Times New Roman" w:eastAsia="Times New Roman" w:hAnsi="Times New Roman" w:cs="Times New Roman"/>
          <w:color w:val="auto"/>
          <w:u w:val="single"/>
          <w:lang w:val="ru-RU"/>
        </w:rPr>
        <w:t>ь</w:t>
      </w:r>
      <w:r w:rsidRPr="00EC0FF9">
        <w:rPr>
          <w:rFonts w:ascii="Times New Roman" w:eastAsia="Times New Roman" w:hAnsi="Times New Roman" w:cs="Times New Roman"/>
          <w:color w:val="auto"/>
          <w:u w:val="single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auto"/>
          <w:u w:val="single"/>
          <w:lang w:val="ru-RU"/>
        </w:rPr>
        <w:t xml:space="preserve">  </w:t>
      </w:r>
      <w:r w:rsidRPr="00EC0FF9">
        <w:rPr>
          <w:rFonts w:ascii="Times New Roman" w:eastAsia="Times New Roman" w:hAnsi="Times New Roman" w:cs="Times New Roman"/>
          <w:color w:val="auto"/>
          <w:u w:val="single"/>
          <w:lang w:val="ru-RU"/>
        </w:rPr>
        <w:t>2016 г.</w:t>
      </w:r>
      <w:r w:rsidRPr="00EC0FF9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p w:rsidR="00EC0FF9" w:rsidRPr="00EC0FF9" w:rsidRDefault="00EC0FF9" w:rsidP="00EC0FF9">
      <w:pPr>
        <w:suppressAutoHyphens/>
        <w:rPr>
          <w:rFonts w:ascii="Times New Roman" w:eastAsia="Times New Roman" w:hAnsi="Times New Roman" w:cs="Times New Roman"/>
          <w:color w:val="auto"/>
          <w:lang w:val="ru-RU"/>
        </w:rPr>
      </w:pPr>
      <w:r w:rsidRPr="00EC0FF9">
        <w:rPr>
          <w:rFonts w:ascii="Times New Roman" w:eastAsia="Times New Roman" w:hAnsi="Times New Roman" w:cs="Times New Roman"/>
          <w:color w:val="auto"/>
          <w:lang w:val="ru-RU"/>
        </w:rPr>
        <w:t xml:space="preserve">Окончание           </w:t>
      </w:r>
      <w:r w:rsidRPr="00EC0FF9">
        <w:rPr>
          <w:rFonts w:ascii="Times New Roman" w:eastAsia="Times New Roman" w:hAnsi="Times New Roman" w:cs="Times New Roman"/>
          <w:color w:val="auto"/>
          <w:u w:val="single"/>
          <w:lang w:val="ru-RU"/>
        </w:rPr>
        <w:t>декабр</w:t>
      </w:r>
      <w:r w:rsidR="00231D52">
        <w:rPr>
          <w:rFonts w:ascii="Times New Roman" w:eastAsia="Times New Roman" w:hAnsi="Times New Roman" w:cs="Times New Roman"/>
          <w:color w:val="auto"/>
          <w:u w:val="single"/>
          <w:lang w:val="ru-RU"/>
        </w:rPr>
        <w:t>ь</w:t>
      </w:r>
      <w:r w:rsidRPr="00EC0FF9">
        <w:rPr>
          <w:rFonts w:ascii="Times New Roman" w:eastAsia="Times New Roman" w:hAnsi="Times New Roman" w:cs="Times New Roman"/>
          <w:color w:val="auto"/>
          <w:u w:val="single"/>
          <w:lang w:val="ru-RU"/>
        </w:rPr>
        <w:t xml:space="preserve"> 2016 г.</w:t>
      </w:r>
    </w:p>
    <w:p w:rsidR="00EC0FF9" w:rsidRPr="00EC0FF9" w:rsidRDefault="00EC0FF9" w:rsidP="00687FE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252225" w:rsidRPr="00B421DE" w:rsidRDefault="00252225" w:rsidP="00687FE5">
      <w:pPr>
        <w:rPr>
          <w:rFonts w:ascii="Times New Roman" w:eastAsia="Times New Roman" w:hAnsi="Times New Roman" w:cs="Times New Roman"/>
          <w:color w:val="auto"/>
          <w:lang w:val="ru-RU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2"/>
        <w:gridCol w:w="7986"/>
        <w:gridCol w:w="1077"/>
      </w:tblGrid>
      <w:tr w:rsidR="00252225" w:rsidRPr="00B421DE" w:rsidTr="00687FE5">
        <w:trPr>
          <w:trHeight w:val="418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225" w:rsidRPr="00B421DE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№ п/п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225" w:rsidRPr="00B421DE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Наименование работ 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225" w:rsidRPr="00B421DE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Кол-во, шт.</w:t>
            </w:r>
          </w:p>
        </w:tc>
      </w:tr>
      <w:tr w:rsidR="002C35FB" w:rsidRPr="00B421DE" w:rsidTr="00687FE5">
        <w:trPr>
          <w:trHeight w:val="418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FB" w:rsidRPr="00B421DE" w:rsidRDefault="002C35F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5FB" w:rsidRPr="00B421DE" w:rsidRDefault="002C35F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Техническое обслуживание №1 (ТО-1)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5FB" w:rsidRPr="00B421DE" w:rsidRDefault="002C35F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</w:tr>
      <w:tr w:rsidR="00252225" w:rsidRPr="00B421DE" w:rsidTr="00687FE5">
        <w:trPr>
          <w:trHeight w:val="256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Pr="00B421DE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1.1.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421DE" w:rsidRDefault="000D1B9F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lang w:val="ru-RU"/>
              </w:rPr>
              <w:t>Осмотр металлоконструкций на отсутствие деформированных элементов и очагов коррозии, проверка ослабленных разъёмных соединений основных механизмов и узлов, крепление кабины управления, болтовых соединений редукторов, крышек подшипников, электродвигателей, муфт.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421DE" w:rsidRDefault="005917BC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8</w:t>
            </w:r>
            <w:r w:rsidR="00B27DD3" w:rsidRPr="00B421DE">
              <w:rPr>
                <w:rFonts w:ascii="Times New Roman" w:eastAsia="Times New Roman" w:hAnsi="Times New Roman" w:cs="Times New Roman"/>
                <w:lang w:val="ru-RU"/>
              </w:rPr>
              <w:t xml:space="preserve"> шт.</w:t>
            </w:r>
          </w:p>
        </w:tc>
      </w:tr>
      <w:tr w:rsidR="00252225" w:rsidRPr="00B421DE" w:rsidTr="00687FE5">
        <w:trPr>
          <w:trHeight w:val="259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Pr="00B421DE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1.2.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421DE" w:rsidRDefault="000D1B9F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lang w:val="ru-RU"/>
              </w:rPr>
              <w:t>Проверку уровня масла в картерах редукторов механизмов и рабочей жидкости в корпусах электрогидравлических толкателей (пополнение уровня или замену жидкости при необходимости), смазку узлов деталей согласно карте смазки.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421DE" w:rsidRDefault="005917BC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8</w:t>
            </w:r>
            <w:r w:rsidR="00B27DD3" w:rsidRPr="00B421DE">
              <w:rPr>
                <w:rFonts w:ascii="Times New Roman" w:eastAsia="Times New Roman" w:hAnsi="Times New Roman" w:cs="Times New Roman"/>
                <w:lang w:val="ru-RU"/>
              </w:rPr>
              <w:t xml:space="preserve"> шт.</w:t>
            </w:r>
          </w:p>
        </w:tc>
      </w:tr>
      <w:tr w:rsidR="00252225" w:rsidRPr="00B421DE" w:rsidTr="00687FE5">
        <w:trPr>
          <w:trHeight w:val="264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Pr="00B421DE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1.3.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421DE" w:rsidRDefault="000D1B9F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lang w:val="ru-RU"/>
              </w:rPr>
              <w:t>Проверку состояния и крепления токосъёмных и токоподводящих устройств, состояние изоляции электропроводки.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421DE" w:rsidRDefault="005917BC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8</w:t>
            </w:r>
            <w:r w:rsidR="00B27DD3" w:rsidRPr="00B421DE">
              <w:rPr>
                <w:rFonts w:ascii="Times New Roman" w:eastAsia="Times New Roman" w:hAnsi="Times New Roman" w:cs="Times New Roman"/>
                <w:lang w:val="ru-RU"/>
              </w:rPr>
              <w:t xml:space="preserve"> шт.</w:t>
            </w:r>
          </w:p>
        </w:tc>
      </w:tr>
      <w:tr w:rsidR="00252225" w:rsidRPr="00B421DE" w:rsidTr="00687FE5">
        <w:trPr>
          <w:trHeight w:val="267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Pr="00B421DE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1.4.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421DE" w:rsidRDefault="000D1B9F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lang w:val="ru-RU"/>
              </w:rPr>
              <w:t>Проверку работоспособности и регулировку тормозов основных механизмов.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421DE" w:rsidRDefault="005917BC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 xml:space="preserve">8 </w:t>
            </w:r>
            <w:r w:rsidR="00B27DD3" w:rsidRPr="00B421DE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</w:tr>
      <w:tr w:rsidR="00252225" w:rsidRPr="00B421DE" w:rsidTr="00687FE5">
        <w:trPr>
          <w:trHeight w:val="280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Pr="00B421DE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1.5.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421DE" w:rsidRDefault="000D1B9F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lang w:val="ru-RU"/>
              </w:rPr>
              <w:t>Проверку состояния барабанов, блоков и грузовых канатов: отсутствие повреждений, состояние смазки и степень износа, правильность укладки и надёжность крепления канатов.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421DE" w:rsidRDefault="005917BC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8</w:t>
            </w:r>
            <w:r w:rsidR="00B27DD3" w:rsidRPr="00B421DE">
              <w:rPr>
                <w:rFonts w:ascii="Times New Roman" w:eastAsia="Times New Roman" w:hAnsi="Times New Roman" w:cs="Times New Roman"/>
                <w:lang w:val="ru-RU"/>
              </w:rPr>
              <w:t xml:space="preserve"> шт.</w:t>
            </w:r>
          </w:p>
        </w:tc>
      </w:tr>
      <w:tr w:rsidR="00252225" w:rsidRPr="00B421DE" w:rsidTr="00687FE5">
        <w:trPr>
          <w:trHeight w:val="260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Pr="00B421DE" w:rsidRDefault="00252225" w:rsidP="00CF77D1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1.</w:t>
            </w:r>
            <w:r w:rsidR="00CF77D1"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421DE" w:rsidRDefault="000D1B9F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Проверку работоспособности аппаратов и пультов управления (состояние крепления, легкость хода рукояток, четкость фиксации положений (самовозврат в нулевое положение рукояток, и кнопок аппаратов для управления с пола), наличие условных обозначений направлений вызываемых перемещений.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421DE" w:rsidRDefault="005917BC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8</w:t>
            </w:r>
            <w:r w:rsidR="00B27DD3" w:rsidRPr="00B421DE">
              <w:rPr>
                <w:rFonts w:ascii="Times New Roman" w:eastAsia="Times New Roman" w:hAnsi="Times New Roman" w:cs="Times New Roman"/>
                <w:lang w:val="ru-RU"/>
              </w:rPr>
              <w:t xml:space="preserve"> шт.</w:t>
            </w:r>
          </w:p>
        </w:tc>
      </w:tr>
      <w:tr w:rsidR="00252225" w:rsidRPr="00B421DE" w:rsidTr="00687FE5">
        <w:trPr>
          <w:trHeight w:val="263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Pr="00B421DE" w:rsidRDefault="00CF77D1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252225"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34C2" w:rsidRPr="00B421DE" w:rsidRDefault="000D1B9F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Проверку работоспособности приборов и устройств безопасности, исправности контрольно-измерительных приборов, осветительной и сигнальной аппаратуры.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421DE" w:rsidRDefault="005917BC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8</w:t>
            </w:r>
            <w:r w:rsidR="00B27DD3" w:rsidRPr="00B421DE">
              <w:rPr>
                <w:rFonts w:ascii="Times New Roman" w:eastAsia="Times New Roman" w:hAnsi="Times New Roman" w:cs="Times New Roman"/>
                <w:lang w:val="ru-RU"/>
              </w:rPr>
              <w:t xml:space="preserve"> шт.</w:t>
            </w:r>
          </w:p>
        </w:tc>
      </w:tr>
      <w:tr w:rsidR="00252225" w:rsidRPr="00B421DE" w:rsidTr="00687FE5">
        <w:trPr>
          <w:trHeight w:val="254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Pr="00B421DE" w:rsidRDefault="00CF77D1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  <w:r w:rsidR="00252225"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421DE" w:rsidRDefault="000D1B9F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Проверку наличия и исправности ограждений ходовых и вспомогательных площадок.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421DE" w:rsidRDefault="005917BC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8</w:t>
            </w:r>
            <w:r w:rsidR="00B27DD3" w:rsidRPr="00B421DE">
              <w:rPr>
                <w:rFonts w:ascii="Times New Roman" w:eastAsia="Times New Roman" w:hAnsi="Times New Roman" w:cs="Times New Roman"/>
                <w:lang w:val="ru-RU"/>
              </w:rPr>
              <w:t xml:space="preserve"> шт.</w:t>
            </w:r>
          </w:p>
        </w:tc>
      </w:tr>
      <w:tr w:rsidR="00252225" w:rsidRPr="00B421DE" w:rsidTr="00687FE5">
        <w:trPr>
          <w:trHeight w:val="257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Pr="00B421DE" w:rsidRDefault="00CF77D1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1.9.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421DE" w:rsidRDefault="000D1B9F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lang w:val="ru-RU"/>
              </w:rPr>
              <w:t>Проверку состояния колёс и их взаимодействия с направляющими при работе.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421DE" w:rsidRDefault="005917BC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8</w:t>
            </w:r>
            <w:r w:rsidR="00B27DD3" w:rsidRPr="00B421DE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</w:tr>
      <w:tr w:rsidR="00252225" w:rsidRPr="00B421DE" w:rsidTr="00687FE5">
        <w:trPr>
          <w:trHeight w:val="248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Pr="00B421DE" w:rsidRDefault="00CF77D1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421DE" w:rsidRDefault="00CF77D1" w:rsidP="00CF77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lang w:val="ru-RU"/>
              </w:rPr>
              <w:t>Техническое обслуживание №2 (ТО-2)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421DE" w:rsidRDefault="00252225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25713" w:rsidRPr="00B421DE" w:rsidTr="00687FE5">
        <w:trPr>
          <w:trHeight w:val="237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713" w:rsidRPr="00B421DE" w:rsidRDefault="00B421DE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2.1.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713" w:rsidRPr="00B421DE" w:rsidRDefault="00CF77D1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lang w:val="ru-RU"/>
              </w:rPr>
              <w:t>Выполнение работ в объёме ТО-1.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713" w:rsidRPr="00B421DE" w:rsidRDefault="005917BC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8</w:t>
            </w:r>
            <w:r w:rsidR="00B27DD3" w:rsidRPr="00B421DE">
              <w:rPr>
                <w:rFonts w:ascii="Times New Roman" w:eastAsia="Times New Roman" w:hAnsi="Times New Roman" w:cs="Times New Roman"/>
                <w:lang w:val="ru-RU"/>
              </w:rPr>
              <w:t xml:space="preserve"> шт.</w:t>
            </w:r>
          </w:p>
        </w:tc>
      </w:tr>
      <w:tr w:rsidR="00A25713" w:rsidRPr="00B421DE" w:rsidTr="00687FE5">
        <w:trPr>
          <w:trHeight w:val="256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713" w:rsidRPr="00B421DE" w:rsidRDefault="00B421DE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2.2.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713" w:rsidRPr="00B421DE" w:rsidRDefault="00CF77D1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Проверку состояния металлоконструкций на отсутствие трещин в металле, прогнутых элементов, очагов коррозии и разрушения сварных швов, ослабленных болтовых и заклёпочных соединений (с их простукиванием).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713" w:rsidRPr="00B421DE" w:rsidRDefault="005917BC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8</w:t>
            </w:r>
            <w:r w:rsidR="00B27DD3" w:rsidRPr="00B421DE">
              <w:rPr>
                <w:rFonts w:ascii="Times New Roman" w:eastAsia="Times New Roman" w:hAnsi="Times New Roman" w:cs="Times New Roman"/>
                <w:lang w:val="ru-RU"/>
              </w:rPr>
              <w:t xml:space="preserve"> шт.</w:t>
            </w:r>
          </w:p>
        </w:tc>
      </w:tr>
      <w:tr w:rsidR="00A25713" w:rsidRPr="00B421DE" w:rsidTr="00687FE5">
        <w:trPr>
          <w:trHeight w:val="245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713" w:rsidRPr="00B421DE" w:rsidRDefault="00B421DE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2.3.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713" w:rsidRPr="00B421DE" w:rsidRDefault="00CF77D1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Проверку состояния и степень износа фрикционных накладок (лент) и регулировку тормозов.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713" w:rsidRPr="00B421DE" w:rsidRDefault="005917BC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 xml:space="preserve">8 </w:t>
            </w:r>
            <w:r w:rsidR="00B27DD3" w:rsidRPr="00B421DE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</w:tr>
      <w:tr w:rsidR="00A25713" w:rsidRPr="00B421DE" w:rsidTr="00687FE5">
        <w:trPr>
          <w:trHeight w:val="236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713" w:rsidRPr="00B421DE" w:rsidRDefault="00B421DE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2.4.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713" w:rsidRPr="00B421DE" w:rsidRDefault="00CF77D1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Проверку состояния зубчатых передач в редукторах, зазоров в червячной парах, открытых зубчатых передач и зубчатых муфт.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713" w:rsidRPr="00B421DE" w:rsidRDefault="005917BC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8</w:t>
            </w:r>
            <w:r w:rsidR="00B27DD3" w:rsidRPr="00B421DE">
              <w:rPr>
                <w:rFonts w:ascii="Times New Roman" w:eastAsia="Times New Roman" w:hAnsi="Times New Roman" w:cs="Times New Roman"/>
                <w:lang w:val="ru-RU"/>
              </w:rPr>
              <w:t xml:space="preserve"> шт.</w:t>
            </w:r>
          </w:p>
        </w:tc>
      </w:tr>
      <w:tr w:rsidR="00A25713" w:rsidRPr="00B421DE" w:rsidTr="00687FE5">
        <w:trPr>
          <w:trHeight w:val="239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713" w:rsidRPr="00B421DE" w:rsidRDefault="00B421DE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2.5.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713" w:rsidRPr="00B421DE" w:rsidRDefault="00CF77D1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Проверку состояния резиновых амортизаторов и пальцев эластичных муфт.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713" w:rsidRPr="00B421DE" w:rsidRDefault="005917BC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8</w:t>
            </w:r>
            <w:r w:rsidR="00B27DD3" w:rsidRPr="00B421DE">
              <w:rPr>
                <w:rFonts w:ascii="Times New Roman" w:eastAsia="Times New Roman" w:hAnsi="Times New Roman" w:cs="Times New Roman"/>
                <w:lang w:val="ru-RU"/>
              </w:rPr>
              <w:t xml:space="preserve"> шт.</w:t>
            </w:r>
          </w:p>
        </w:tc>
      </w:tr>
      <w:tr w:rsidR="00A25713" w:rsidRPr="00B421DE" w:rsidTr="00687FE5">
        <w:trPr>
          <w:trHeight w:val="230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713" w:rsidRPr="00B421DE" w:rsidRDefault="00B421DE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2.6.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713" w:rsidRPr="00B421DE" w:rsidRDefault="00CF77D1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Проверку состояния уплотнений, болтовых и шпоночных соединений механизмов.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713" w:rsidRPr="00B421DE" w:rsidRDefault="005917BC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8</w:t>
            </w:r>
            <w:r w:rsidR="00B27DD3" w:rsidRPr="00B421DE">
              <w:rPr>
                <w:rFonts w:ascii="Times New Roman" w:eastAsia="Times New Roman" w:hAnsi="Times New Roman" w:cs="Times New Roman"/>
                <w:lang w:val="ru-RU"/>
              </w:rPr>
              <w:t xml:space="preserve"> шт.</w:t>
            </w:r>
          </w:p>
        </w:tc>
      </w:tr>
      <w:tr w:rsidR="00A25713" w:rsidRPr="00B421DE" w:rsidTr="00687FE5">
        <w:trPr>
          <w:trHeight w:val="233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713" w:rsidRPr="00B421DE" w:rsidRDefault="00B421DE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2.7.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713" w:rsidRPr="00B421DE" w:rsidRDefault="00CF77D1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lang w:val="ru-RU"/>
              </w:rPr>
              <w:t>Проверку легкости хода подвижных частей и состояние контактов контакторов, реле контроллеров и магнитных пускателей, надёжность резьбовых соединений контактов электропроводки и крепления аппаратов электрооборудования.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713" w:rsidRPr="00B421DE" w:rsidRDefault="005917BC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8</w:t>
            </w:r>
            <w:r w:rsidR="00B27DD3" w:rsidRPr="00B421DE">
              <w:rPr>
                <w:rFonts w:ascii="Times New Roman" w:eastAsia="Times New Roman" w:hAnsi="Times New Roman" w:cs="Times New Roman"/>
                <w:lang w:val="ru-RU"/>
              </w:rPr>
              <w:t xml:space="preserve"> шт.</w:t>
            </w:r>
          </w:p>
        </w:tc>
      </w:tr>
      <w:tr w:rsidR="00A25713" w:rsidRPr="00B421DE" w:rsidTr="00687FE5">
        <w:trPr>
          <w:trHeight w:val="280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713" w:rsidRPr="00B421DE" w:rsidRDefault="00B421DE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2.8.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713" w:rsidRPr="00B421DE" w:rsidRDefault="00CF77D1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lang w:val="ru-RU"/>
              </w:rPr>
              <w:t>Проверку состояний заземлителей с заземленными элементами, в том числе с естественными заземлителями.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713" w:rsidRPr="00B421DE" w:rsidRDefault="005917BC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8</w:t>
            </w:r>
            <w:r w:rsidR="00B27DD3" w:rsidRPr="00B421DE">
              <w:rPr>
                <w:rFonts w:ascii="Times New Roman" w:eastAsia="Times New Roman" w:hAnsi="Times New Roman" w:cs="Times New Roman"/>
                <w:lang w:val="ru-RU"/>
              </w:rPr>
              <w:t xml:space="preserve"> шт.</w:t>
            </w:r>
          </w:p>
        </w:tc>
      </w:tr>
      <w:tr w:rsidR="00CF77D1" w:rsidRPr="00EC54C1" w:rsidTr="00687FE5">
        <w:trPr>
          <w:trHeight w:val="280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D1" w:rsidRPr="00B421DE" w:rsidRDefault="00B421DE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2.9.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77D1" w:rsidRPr="00B421DE" w:rsidRDefault="00CF77D1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421DE">
              <w:rPr>
                <w:rFonts w:ascii="Times New Roman" w:eastAsia="Times New Roman" w:hAnsi="Times New Roman" w:cs="Times New Roman"/>
                <w:lang w:val="ru-RU"/>
              </w:rPr>
              <w:t>Очистку агрегатов, узло</w:t>
            </w:r>
            <w:r w:rsidR="00B421DE" w:rsidRPr="00B421DE">
              <w:rPr>
                <w:rFonts w:ascii="Times New Roman" w:eastAsia="Times New Roman" w:hAnsi="Times New Roman" w:cs="Times New Roman"/>
                <w:lang w:val="ru-RU"/>
              </w:rPr>
              <w:t>в и деталей от пыли и грязи.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77D1" w:rsidRPr="00B421DE" w:rsidRDefault="005917BC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8</w:t>
            </w:r>
            <w:r w:rsidR="00B421DE" w:rsidRPr="00B421DE">
              <w:rPr>
                <w:rFonts w:ascii="Times New Roman" w:eastAsia="Times New Roman" w:hAnsi="Times New Roman" w:cs="Times New Roman"/>
                <w:lang w:val="ru-RU"/>
              </w:rPr>
              <w:t xml:space="preserve"> шт.</w:t>
            </w:r>
          </w:p>
        </w:tc>
      </w:tr>
    </w:tbl>
    <w:p w:rsidR="00687FE5" w:rsidRDefault="00687FE5" w:rsidP="00687FE5">
      <w:pPr>
        <w:suppressAutoHyphens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B27DD3" w:rsidRDefault="00B27DD3" w:rsidP="00B27DD3">
      <w:pPr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1228E0">
        <w:rPr>
          <w:rFonts w:ascii="Times New Roman" w:eastAsia="Times New Roman" w:hAnsi="Times New Roman" w:cs="Times New Roman"/>
          <w:b/>
          <w:color w:val="auto"/>
          <w:lang w:val="ru-RU"/>
        </w:rPr>
        <w:t>Особые условия</w:t>
      </w:r>
    </w:p>
    <w:p w:rsidR="00B27DD3" w:rsidRPr="001228E0" w:rsidRDefault="00B27DD3" w:rsidP="00B27DD3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1228E0">
        <w:rPr>
          <w:rFonts w:ascii="Times New Roman" w:eastAsia="Times New Roman" w:hAnsi="Times New Roman" w:cs="Times New Roman"/>
          <w:b/>
          <w:color w:val="auto"/>
          <w:lang w:val="ru-RU"/>
        </w:rPr>
        <w:t>1. Требования к производству и качеству работ:</w:t>
      </w:r>
    </w:p>
    <w:p w:rsidR="00B421DE" w:rsidRPr="00DF5FD2" w:rsidRDefault="00B421DE" w:rsidP="00B421DE">
      <w:pPr>
        <w:numPr>
          <w:ilvl w:val="1"/>
          <w:numId w:val="9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F5FD2">
        <w:rPr>
          <w:rFonts w:ascii="Times New Roman" w:eastAsia="Calibri" w:hAnsi="Times New Roman" w:cs="Times New Roman"/>
          <w:color w:val="auto"/>
          <w:lang w:val="ru-RU" w:eastAsia="x-none"/>
        </w:rPr>
        <w:t xml:space="preserve">При проведении работ должны быть обеспечено выполнение требований нормативных документов, регламентирующих безопасное проведение работ: </w:t>
      </w:r>
    </w:p>
    <w:p w:rsidR="00B421DE" w:rsidRPr="00EC0FF9" w:rsidRDefault="00B421DE" w:rsidP="00EC0FF9">
      <w:pPr>
        <w:pStyle w:val="a8"/>
        <w:numPr>
          <w:ilvl w:val="0"/>
          <w:numId w:val="25"/>
        </w:numPr>
        <w:ind w:left="426"/>
        <w:jc w:val="both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EC0FF9">
        <w:rPr>
          <w:rFonts w:ascii="Times New Roman" w:eastAsia="Calibri" w:hAnsi="Times New Roman" w:cs="Times New Roman"/>
          <w:color w:val="auto"/>
          <w:lang w:val="ru-RU" w:eastAsia="x-none"/>
        </w:rPr>
        <w:t>Правил организации технологического обслуживания и ремонта обору</w:t>
      </w:r>
      <w:r w:rsidR="0001144E">
        <w:rPr>
          <w:rFonts w:ascii="Times New Roman" w:eastAsia="Calibri" w:hAnsi="Times New Roman" w:cs="Times New Roman"/>
          <w:color w:val="auto"/>
          <w:lang w:val="ru-RU" w:eastAsia="x-none"/>
        </w:rPr>
        <w:t>дования, зданий и сооружений электрических</w:t>
      </w:r>
      <w:r w:rsidRPr="00EC0FF9">
        <w:rPr>
          <w:rFonts w:ascii="Times New Roman" w:eastAsia="Calibri" w:hAnsi="Times New Roman" w:cs="Times New Roman"/>
          <w:color w:val="auto"/>
          <w:lang w:val="ru-RU" w:eastAsia="x-none"/>
        </w:rPr>
        <w:t xml:space="preserve"> станций и сетей». СО 34.04.181-2003.</w:t>
      </w:r>
    </w:p>
    <w:p w:rsidR="00B421DE" w:rsidRPr="00EC0FF9" w:rsidRDefault="00B421DE" w:rsidP="00EC0FF9">
      <w:pPr>
        <w:pStyle w:val="a8"/>
        <w:numPr>
          <w:ilvl w:val="0"/>
          <w:numId w:val="25"/>
        </w:numPr>
        <w:ind w:left="426"/>
        <w:jc w:val="both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EC0FF9">
        <w:rPr>
          <w:rFonts w:ascii="Times New Roman" w:eastAsia="Calibri" w:hAnsi="Times New Roman" w:cs="Times New Roman"/>
          <w:color w:val="auto"/>
          <w:lang w:val="ru-RU" w:eastAsia="x-none"/>
        </w:rPr>
        <w:t>Правил безопасности опасных производственных объектов, на которых используются подъемные сооружения.</w:t>
      </w:r>
    </w:p>
    <w:p w:rsidR="00B421DE" w:rsidRPr="00EC0FF9" w:rsidRDefault="00B421DE" w:rsidP="00EC0FF9">
      <w:pPr>
        <w:pStyle w:val="a8"/>
        <w:numPr>
          <w:ilvl w:val="0"/>
          <w:numId w:val="25"/>
        </w:numPr>
        <w:ind w:left="426"/>
        <w:jc w:val="both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EC0FF9">
        <w:rPr>
          <w:rFonts w:ascii="Times New Roman" w:eastAsia="Calibri" w:hAnsi="Times New Roman" w:cs="Times New Roman"/>
          <w:color w:val="auto"/>
          <w:lang w:val="ru-RU" w:eastAsia="x-none"/>
        </w:rPr>
        <w:t>Правил безопасности при работе с инструментом и приспособлениями СО 153-34.03.204.</w:t>
      </w:r>
    </w:p>
    <w:p w:rsidR="00B421DE" w:rsidRPr="00EC0FF9" w:rsidRDefault="00B421DE" w:rsidP="00EC0FF9">
      <w:pPr>
        <w:pStyle w:val="a8"/>
        <w:numPr>
          <w:ilvl w:val="0"/>
          <w:numId w:val="25"/>
        </w:numPr>
        <w:ind w:left="426"/>
        <w:jc w:val="both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EC0FF9">
        <w:rPr>
          <w:rFonts w:ascii="Times New Roman" w:eastAsia="Calibri" w:hAnsi="Times New Roman" w:cs="Times New Roman"/>
          <w:color w:val="auto"/>
          <w:lang w:val="ru-RU" w:eastAsia="x-none"/>
        </w:rPr>
        <w:t>Правил пожарной безопасности для энергетических предприятий. СО 34.04.181-2003.</w:t>
      </w:r>
    </w:p>
    <w:p w:rsidR="00B421DE" w:rsidRPr="00EC0FF9" w:rsidRDefault="00B421DE" w:rsidP="00EC0FF9">
      <w:pPr>
        <w:pStyle w:val="a8"/>
        <w:numPr>
          <w:ilvl w:val="0"/>
          <w:numId w:val="25"/>
        </w:numPr>
        <w:ind w:left="426"/>
        <w:jc w:val="both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EC0FF9">
        <w:rPr>
          <w:rFonts w:ascii="Times New Roman" w:eastAsia="Calibri" w:hAnsi="Times New Roman" w:cs="Times New Roman"/>
          <w:color w:val="auto"/>
          <w:lang w:val="ru-RU" w:eastAsia="x-none"/>
        </w:rPr>
        <w:t>Инструкции по оказанию первой помощи при несчастных случаях на производстве». СО 34.03.702-99.</w:t>
      </w:r>
    </w:p>
    <w:p w:rsidR="00B27DD3" w:rsidRPr="00EC0FF9" w:rsidRDefault="00B421DE" w:rsidP="00EC0FF9">
      <w:pPr>
        <w:pStyle w:val="a8"/>
        <w:numPr>
          <w:ilvl w:val="0"/>
          <w:numId w:val="25"/>
        </w:numPr>
        <w:ind w:left="426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EC0FF9">
        <w:rPr>
          <w:rFonts w:ascii="Times New Roman" w:eastAsia="Calibri" w:hAnsi="Times New Roman" w:cs="Times New Roman"/>
          <w:color w:val="auto"/>
          <w:lang w:val="ru-RU" w:eastAsia="x-none"/>
        </w:rPr>
        <w:t>При проведении работ должны быть обеспечено выполнение требований нормативно-технических документов, регламентирующих технологию и качество выполнения работ:</w:t>
      </w:r>
    </w:p>
    <w:p w:rsidR="0001144E" w:rsidRDefault="0001144E" w:rsidP="00B27DD3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B27DD3" w:rsidRPr="00DF5FD2" w:rsidRDefault="00B27DD3" w:rsidP="00B27DD3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DF5FD2">
        <w:rPr>
          <w:rFonts w:ascii="Times New Roman" w:eastAsia="Times New Roman" w:hAnsi="Times New Roman" w:cs="Times New Roman"/>
          <w:b/>
          <w:color w:val="auto"/>
          <w:lang w:val="ru-RU"/>
        </w:rPr>
        <w:t>П</w:t>
      </w:r>
      <w:r w:rsidR="00EC0FF9">
        <w:rPr>
          <w:rFonts w:ascii="Times New Roman" w:eastAsia="Times New Roman" w:hAnsi="Times New Roman" w:cs="Times New Roman"/>
          <w:b/>
          <w:color w:val="auto"/>
          <w:lang w:val="ru-RU"/>
        </w:rPr>
        <w:t>о окончании</w:t>
      </w:r>
      <w:r w:rsidRPr="00DF5FD2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работ:</w:t>
      </w:r>
    </w:p>
    <w:p w:rsidR="00B27DD3" w:rsidRPr="00DF5FD2" w:rsidRDefault="00ED6998" w:rsidP="00EC0FF9">
      <w:pPr>
        <w:pStyle w:val="a8"/>
        <w:numPr>
          <w:ilvl w:val="0"/>
          <w:numId w:val="15"/>
        </w:numPr>
        <w:ind w:left="426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F5FD2">
        <w:rPr>
          <w:rFonts w:ascii="Times New Roman" w:eastAsia="Times New Roman" w:hAnsi="Times New Roman" w:cs="Times New Roman"/>
          <w:color w:val="auto"/>
          <w:lang w:val="ru-RU"/>
        </w:rPr>
        <w:t>П</w:t>
      </w:r>
      <w:r w:rsidR="00B27DD3" w:rsidRPr="00DF5FD2">
        <w:rPr>
          <w:rFonts w:ascii="Times New Roman" w:eastAsia="Times New Roman" w:hAnsi="Times New Roman" w:cs="Times New Roman"/>
          <w:color w:val="auto"/>
          <w:lang w:val="ru-RU"/>
        </w:rPr>
        <w:t xml:space="preserve">о результатам проведенного технического </w:t>
      </w:r>
      <w:r w:rsidR="007421EE" w:rsidRPr="00DF5FD2">
        <w:rPr>
          <w:rFonts w:ascii="Times New Roman" w:eastAsia="Times New Roman" w:hAnsi="Times New Roman" w:cs="Times New Roman"/>
          <w:color w:val="auto"/>
          <w:lang w:val="ru-RU"/>
        </w:rPr>
        <w:t>обслуживания</w:t>
      </w:r>
      <w:r w:rsidR="00B27DD3" w:rsidRPr="00DF5FD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DF5FD2">
        <w:rPr>
          <w:rFonts w:ascii="Times New Roman" w:eastAsia="Times New Roman" w:hAnsi="Times New Roman" w:cs="Times New Roman"/>
          <w:color w:val="auto"/>
          <w:lang w:val="ru-RU"/>
        </w:rPr>
        <w:t>выдача актов выполненных работ;</w:t>
      </w:r>
    </w:p>
    <w:p w:rsidR="00B27DD3" w:rsidRPr="00DF5FD2" w:rsidRDefault="00ED6998" w:rsidP="00EC0FF9">
      <w:pPr>
        <w:pStyle w:val="a8"/>
        <w:numPr>
          <w:ilvl w:val="0"/>
          <w:numId w:val="15"/>
        </w:numPr>
        <w:ind w:left="426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F5FD2">
        <w:rPr>
          <w:rFonts w:ascii="Times New Roman" w:eastAsia="Times New Roman" w:hAnsi="Times New Roman" w:cs="Times New Roman"/>
          <w:color w:val="auto"/>
          <w:lang w:val="ru-RU"/>
        </w:rPr>
        <w:t>П</w:t>
      </w:r>
      <w:r w:rsidR="00B27DD3" w:rsidRPr="00DF5FD2">
        <w:rPr>
          <w:rFonts w:ascii="Times New Roman" w:eastAsia="Times New Roman" w:hAnsi="Times New Roman" w:cs="Times New Roman"/>
          <w:color w:val="auto"/>
          <w:lang w:val="ru-RU"/>
        </w:rPr>
        <w:t>редоставляется</w:t>
      </w:r>
      <w:r w:rsidR="00B27DD3" w:rsidRPr="00DF5FD2">
        <w:rPr>
          <w:rFonts w:ascii="Times New Roman" w:eastAsia="Times New Roman" w:hAnsi="Times New Roman" w:cs="Times New Roman"/>
          <w:color w:val="auto"/>
        </w:rPr>
        <w:t xml:space="preserve"> отчет о проведенной работе</w:t>
      </w:r>
      <w:r w:rsidRPr="00DF5FD2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B27DD3" w:rsidRPr="00DF5FD2" w:rsidRDefault="00ED6998" w:rsidP="00EC0FF9">
      <w:pPr>
        <w:pStyle w:val="a8"/>
        <w:numPr>
          <w:ilvl w:val="0"/>
          <w:numId w:val="15"/>
        </w:numPr>
        <w:tabs>
          <w:tab w:val="left" w:pos="993"/>
        </w:tabs>
        <w:ind w:left="426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DF5FD2">
        <w:rPr>
          <w:rFonts w:ascii="Times New Roman" w:eastAsia="Calibri" w:hAnsi="Times New Roman" w:cs="Times New Roman"/>
          <w:color w:val="auto"/>
          <w:lang w:val="ru-RU" w:eastAsia="en-US"/>
        </w:rPr>
        <w:t>Оформление заключения о результатах технического обслуживания и рекомендации по итогам проведенных работ.</w:t>
      </w:r>
    </w:p>
    <w:p w:rsidR="00B27DD3" w:rsidRPr="00DF5FD2" w:rsidRDefault="00B27DD3" w:rsidP="00B27DD3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B27DD3" w:rsidRPr="00DF5FD2" w:rsidRDefault="00B27DD3" w:rsidP="00B27DD3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DF5FD2">
        <w:rPr>
          <w:rFonts w:ascii="Times New Roman" w:eastAsia="Times New Roman" w:hAnsi="Times New Roman" w:cs="Times New Roman"/>
          <w:b/>
          <w:color w:val="auto"/>
          <w:lang w:val="ru-RU"/>
        </w:rPr>
        <w:t>2. Требования к подрядной организации:</w:t>
      </w:r>
    </w:p>
    <w:p w:rsidR="00B27DD3" w:rsidRPr="00DF5FD2" w:rsidRDefault="00B27DD3" w:rsidP="00B27DD3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bookmarkStart w:id="2" w:name="_Toc159385167"/>
      <w:bookmarkStart w:id="3" w:name="_Toc157941946"/>
      <w:bookmarkStart w:id="4" w:name="_Toc154983026"/>
      <w:bookmarkStart w:id="5" w:name="_Toc154810998"/>
      <w:bookmarkStart w:id="6" w:name="_Toc154808868"/>
      <w:r w:rsidRPr="00DF5FD2">
        <w:rPr>
          <w:rFonts w:ascii="Times New Roman" w:eastAsia="Times New Roman" w:hAnsi="Times New Roman" w:cs="Times New Roman"/>
          <w:b/>
          <w:color w:val="auto"/>
          <w:lang w:val="ru-RU"/>
        </w:rPr>
        <w:t>2.1. Общие требования</w:t>
      </w:r>
      <w:bookmarkEnd w:id="2"/>
      <w:bookmarkEnd w:id="3"/>
      <w:bookmarkEnd w:id="4"/>
      <w:bookmarkEnd w:id="5"/>
      <w:bookmarkEnd w:id="6"/>
      <w:r w:rsidRPr="00DF5FD2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к подрядной организации:</w:t>
      </w:r>
    </w:p>
    <w:p w:rsidR="00B421DE" w:rsidRPr="00EC0FF9" w:rsidRDefault="005917BC" w:rsidP="00EC0FF9">
      <w:pPr>
        <w:pStyle w:val="a8"/>
        <w:numPr>
          <w:ilvl w:val="0"/>
          <w:numId w:val="26"/>
        </w:numPr>
        <w:ind w:left="426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>
        <w:rPr>
          <w:rFonts w:ascii="Times New Roman" w:eastAsia="Calibri" w:hAnsi="Times New Roman" w:cs="Times New Roman"/>
          <w:color w:val="auto"/>
          <w:lang w:val="ru-RU" w:eastAsia="en-US"/>
        </w:rPr>
        <w:t>опыт выполнения аналогичных</w:t>
      </w:r>
      <w:r w:rsidR="00B421DE" w:rsidRPr="00EC0FF9">
        <w:rPr>
          <w:rFonts w:ascii="Times New Roman" w:eastAsia="Calibri" w:hAnsi="Times New Roman" w:cs="Times New Roman"/>
          <w:color w:val="auto"/>
          <w:lang w:val="ru-RU" w:eastAsia="en-US"/>
        </w:rPr>
        <w:t xml:space="preserve"> работ не менее 3-х лет;</w:t>
      </w:r>
    </w:p>
    <w:p w:rsidR="00EA4647" w:rsidRDefault="00EA4647" w:rsidP="00EA4647">
      <w:pPr>
        <w:pStyle w:val="a8"/>
        <w:numPr>
          <w:ilvl w:val="0"/>
          <w:numId w:val="26"/>
        </w:numPr>
        <w:ind w:left="426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EA4647">
        <w:rPr>
          <w:rFonts w:ascii="Times New Roman" w:eastAsia="Calibri" w:hAnsi="Times New Roman" w:cs="Times New Roman"/>
          <w:color w:val="auto"/>
          <w:lang w:val="ru-RU" w:eastAsia="en-US"/>
        </w:rPr>
        <w:t>наличие свидетельства о членстве в СРО, а также лицензии и допуски для производства работ не требуются;</w:t>
      </w:r>
    </w:p>
    <w:p w:rsidR="00EC0FF9" w:rsidRPr="00EC0FF9" w:rsidRDefault="00EC0FF9" w:rsidP="00EC0FF9">
      <w:pPr>
        <w:pStyle w:val="a8"/>
        <w:numPr>
          <w:ilvl w:val="0"/>
          <w:numId w:val="26"/>
        </w:numPr>
        <w:ind w:left="426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EC0FF9">
        <w:rPr>
          <w:rFonts w:ascii="Times New Roman" w:eastAsia="Calibri" w:hAnsi="Times New Roman" w:cs="Times New Roman"/>
          <w:color w:val="auto"/>
          <w:lang w:val="ru-RU" w:eastAsia="en-US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EC0FF9" w:rsidRPr="00EC0FF9" w:rsidRDefault="00EC0FF9" w:rsidP="00EC0FF9">
      <w:pPr>
        <w:pStyle w:val="a8"/>
        <w:numPr>
          <w:ilvl w:val="0"/>
          <w:numId w:val="26"/>
        </w:numPr>
        <w:ind w:left="426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EC0FF9">
        <w:rPr>
          <w:rFonts w:ascii="Times New Roman" w:eastAsia="Calibri" w:hAnsi="Times New Roman" w:cs="Times New Roman"/>
          <w:color w:val="auto"/>
          <w:lang w:val="ru-RU" w:eastAsia="en-US"/>
        </w:rPr>
        <w:lastRenderedPageBreak/>
        <w:t>работники Исполнителя должны быть ознакомлены с Экологической политикой ОАО «ТГК-1».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EC0FF9" w:rsidRPr="00EC0FF9" w:rsidRDefault="00EC0FF9" w:rsidP="00EC0FF9">
      <w:pPr>
        <w:pStyle w:val="a8"/>
        <w:numPr>
          <w:ilvl w:val="0"/>
          <w:numId w:val="26"/>
        </w:numPr>
        <w:ind w:left="426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EC0FF9">
        <w:rPr>
          <w:rFonts w:ascii="Times New Roman" w:eastAsia="Calibri" w:hAnsi="Times New Roman" w:cs="Times New Roman"/>
          <w:color w:val="auto"/>
          <w:lang w:val="ru-RU" w:eastAsia="en-US"/>
        </w:rPr>
        <w:t>самостоятельно выполнять транспортное обеспечение работ: перевозку необходимых приборов и оборудования;</w:t>
      </w:r>
    </w:p>
    <w:p w:rsidR="00EC0FF9" w:rsidRPr="00EC0FF9" w:rsidRDefault="00EC0FF9" w:rsidP="00EC0FF9">
      <w:pPr>
        <w:pStyle w:val="a8"/>
        <w:numPr>
          <w:ilvl w:val="0"/>
          <w:numId w:val="26"/>
        </w:numPr>
        <w:ind w:left="426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EC0FF9">
        <w:rPr>
          <w:rFonts w:ascii="Times New Roman" w:eastAsia="Calibri" w:hAnsi="Times New Roman" w:cs="Times New Roman"/>
          <w:color w:val="auto"/>
          <w:lang w:val="ru-RU" w:eastAsia="en-US"/>
        </w:rPr>
        <w:t>акты сдачи - приемки могут быть подписаны Заказчиком при условии выполнения Исполнителем указанных выше требований.</w:t>
      </w:r>
    </w:p>
    <w:p w:rsidR="00EC0FF9" w:rsidRPr="00EC0FF9" w:rsidRDefault="00EC0FF9" w:rsidP="00EC0FF9">
      <w:pPr>
        <w:ind w:left="66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</w:p>
    <w:p w:rsidR="00B27DD3" w:rsidRPr="00DF5FD2" w:rsidRDefault="00B27DD3" w:rsidP="00B421DE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DF5FD2">
        <w:rPr>
          <w:rFonts w:ascii="Times New Roman" w:eastAsia="Times New Roman" w:hAnsi="Times New Roman" w:cs="Times New Roman"/>
          <w:b/>
          <w:color w:val="auto"/>
          <w:lang w:val="ru-RU"/>
        </w:rPr>
        <w:t>2.2. Специальные требования к персоналу подрядной организации:</w:t>
      </w:r>
    </w:p>
    <w:p w:rsidR="00B421DE" w:rsidRPr="00B421DE" w:rsidRDefault="00B421DE" w:rsidP="00EC0FF9">
      <w:pPr>
        <w:pStyle w:val="a8"/>
        <w:numPr>
          <w:ilvl w:val="0"/>
          <w:numId w:val="27"/>
        </w:numPr>
        <w:tabs>
          <w:tab w:val="left" w:pos="426"/>
        </w:tabs>
        <w:suppressAutoHyphens/>
        <w:spacing w:line="276" w:lineRule="auto"/>
        <w:ind w:left="426" w:hanging="426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B421DE">
        <w:rPr>
          <w:rFonts w:ascii="Times New Roman" w:eastAsia="Calibri" w:hAnsi="Times New Roman" w:cs="Times New Roman"/>
          <w:color w:val="auto"/>
          <w:lang w:val="ru-RU" w:eastAsia="en-US"/>
        </w:rPr>
        <w:t>предпочтительно иметь в регионе расположения ЭС пр</w:t>
      </w:r>
      <w:r w:rsidR="007421EE">
        <w:rPr>
          <w:rFonts w:ascii="Times New Roman" w:eastAsia="Calibri" w:hAnsi="Times New Roman" w:cs="Times New Roman"/>
          <w:color w:val="auto"/>
          <w:lang w:val="ru-RU" w:eastAsia="en-US"/>
        </w:rPr>
        <w:t xml:space="preserve">оизводственно-техническую базу, </w:t>
      </w:r>
      <w:r w:rsidRPr="00B421DE">
        <w:rPr>
          <w:rFonts w:ascii="Times New Roman" w:eastAsia="Calibri" w:hAnsi="Times New Roman" w:cs="Times New Roman"/>
          <w:color w:val="auto"/>
          <w:lang w:val="ru-RU" w:eastAsia="en-US"/>
        </w:rPr>
        <w:t>обеспечивающую возможность</w:t>
      </w:r>
      <w:r w:rsidR="007421EE">
        <w:rPr>
          <w:rFonts w:ascii="Times New Roman" w:eastAsia="Calibri" w:hAnsi="Times New Roman" w:cs="Times New Roman"/>
          <w:color w:val="auto"/>
          <w:lang w:val="ru-RU" w:eastAsia="en-US"/>
        </w:rPr>
        <w:t xml:space="preserve"> выполнения заявленных</w:t>
      </w:r>
      <w:r w:rsidRPr="00B421DE">
        <w:rPr>
          <w:rFonts w:ascii="Times New Roman" w:eastAsia="Calibri" w:hAnsi="Times New Roman" w:cs="Times New Roman"/>
          <w:color w:val="auto"/>
          <w:lang w:val="ru-RU" w:eastAsia="en-US"/>
        </w:rPr>
        <w:t xml:space="preserve"> работ;</w:t>
      </w:r>
    </w:p>
    <w:p w:rsidR="00B421DE" w:rsidRPr="00B421DE" w:rsidRDefault="00147766" w:rsidP="00EC0FF9">
      <w:pPr>
        <w:pStyle w:val="a8"/>
        <w:numPr>
          <w:ilvl w:val="0"/>
          <w:numId w:val="27"/>
        </w:numPr>
        <w:tabs>
          <w:tab w:val="left" w:pos="426"/>
        </w:tabs>
        <w:suppressAutoHyphens/>
        <w:spacing w:line="276" w:lineRule="auto"/>
        <w:ind w:left="426" w:hanging="426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>
        <w:rPr>
          <w:rFonts w:ascii="Times New Roman" w:eastAsia="Calibri" w:hAnsi="Times New Roman" w:cs="Times New Roman"/>
          <w:color w:val="auto"/>
          <w:lang w:val="ru-RU" w:eastAsia="en-US"/>
        </w:rPr>
        <w:t xml:space="preserve">желательно </w:t>
      </w:r>
      <w:r w:rsidR="00B421DE" w:rsidRPr="00B421DE">
        <w:rPr>
          <w:rFonts w:ascii="Times New Roman" w:eastAsia="Calibri" w:hAnsi="Times New Roman" w:cs="Times New Roman"/>
          <w:color w:val="auto"/>
          <w:lang w:val="ru-RU" w:eastAsia="en-US"/>
        </w:rPr>
        <w:t>иметь успешный опыт в реализации для заказчика в течение 24 месяцев, предшествующих процедуре закупки, договоров, по характеру, сложности и объёму выполненных работ (услуг) сопоставимых с предлагаемым договором;</w:t>
      </w:r>
    </w:p>
    <w:p w:rsidR="00B421DE" w:rsidRPr="00B421DE" w:rsidRDefault="00B421DE" w:rsidP="00EC0FF9">
      <w:pPr>
        <w:pStyle w:val="a8"/>
        <w:numPr>
          <w:ilvl w:val="0"/>
          <w:numId w:val="27"/>
        </w:numPr>
        <w:tabs>
          <w:tab w:val="left" w:pos="426"/>
        </w:tabs>
        <w:suppressAutoHyphens/>
        <w:spacing w:line="276" w:lineRule="auto"/>
        <w:ind w:left="426" w:hanging="426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B421DE">
        <w:rPr>
          <w:rFonts w:ascii="Times New Roman" w:eastAsia="Calibri" w:hAnsi="Times New Roman" w:cs="Times New Roman"/>
          <w:color w:val="auto"/>
          <w:lang w:val="ru-RU" w:eastAsia="en-US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B421DE">
        <w:rPr>
          <w:rFonts w:ascii="Times New Roman" w:eastAsia="Calibri" w:hAnsi="Times New Roman" w:cs="Times New Roman"/>
          <w:color w:val="auto"/>
          <w:lang w:val="ru-RU" w:eastAsia="en-US"/>
        </w:rPr>
        <w:t>энергообъектов</w:t>
      </w:r>
      <w:proofErr w:type="spellEnd"/>
      <w:r w:rsidRPr="00B421DE">
        <w:rPr>
          <w:rFonts w:ascii="Times New Roman" w:eastAsia="Calibri" w:hAnsi="Times New Roman" w:cs="Times New Roman"/>
          <w:color w:val="auto"/>
          <w:lang w:val="ru-RU" w:eastAsia="en-US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B421DE" w:rsidRPr="00B421DE" w:rsidRDefault="00B421DE" w:rsidP="00EC0FF9">
      <w:pPr>
        <w:pStyle w:val="a8"/>
        <w:numPr>
          <w:ilvl w:val="0"/>
          <w:numId w:val="27"/>
        </w:numPr>
        <w:tabs>
          <w:tab w:val="left" w:pos="426"/>
        </w:tabs>
        <w:suppressAutoHyphens/>
        <w:spacing w:line="276" w:lineRule="auto"/>
        <w:ind w:left="426" w:hanging="426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B421DE">
        <w:rPr>
          <w:rFonts w:ascii="Times New Roman" w:eastAsia="Calibri" w:hAnsi="Times New Roman" w:cs="Times New Roman"/>
          <w:color w:val="auto"/>
          <w:lang w:val="ru-RU" w:eastAsia="en-US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B421DE" w:rsidRPr="00B421DE" w:rsidRDefault="00B421DE" w:rsidP="00EC0FF9">
      <w:pPr>
        <w:pStyle w:val="a8"/>
        <w:numPr>
          <w:ilvl w:val="0"/>
          <w:numId w:val="27"/>
        </w:numPr>
        <w:tabs>
          <w:tab w:val="left" w:pos="426"/>
        </w:tabs>
        <w:suppressAutoHyphens/>
        <w:spacing w:line="276" w:lineRule="auto"/>
        <w:ind w:left="426" w:hanging="426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B421DE">
        <w:rPr>
          <w:rFonts w:ascii="Times New Roman" w:eastAsia="Calibri" w:hAnsi="Times New Roman" w:cs="Times New Roman"/>
          <w:color w:val="auto"/>
          <w:lang w:val="ru-RU" w:eastAsia="en-US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EC0FF9" w:rsidRDefault="00B421DE" w:rsidP="00320937">
      <w:pPr>
        <w:pStyle w:val="a8"/>
        <w:numPr>
          <w:ilvl w:val="0"/>
          <w:numId w:val="27"/>
        </w:numPr>
        <w:tabs>
          <w:tab w:val="left" w:pos="426"/>
        </w:tabs>
        <w:suppressAutoHyphens/>
        <w:spacing w:line="276" w:lineRule="auto"/>
        <w:ind w:left="426" w:hanging="426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EC0FF9">
        <w:rPr>
          <w:rFonts w:ascii="Times New Roman" w:eastAsia="Calibri" w:hAnsi="Times New Roman" w:cs="Times New Roman"/>
          <w:color w:val="auto"/>
          <w:lang w:val="ru-RU" w:eastAsia="en-US"/>
        </w:rPr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</w:t>
      </w:r>
    </w:p>
    <w:p w:rsidR="00B421DE" w:rsidRPr="00B421DE" w:rsidRDefault="00B421DE" w:rsidP="00EC0FF9">
      <w:pPr>
        <w:pStyle w:val="a8"/>
        <w:numPr>
          <w:ilvl w:val="0"/>
          <w:numId w:val="27"/>
        </w:numPr>
        <w:tabs>
          <w:tab w:val="left" w:pos="426"/>
        </w:tabs>
        <w:suppressAutoHyphens/>
        <w:spacing w:line="276" w:lineRule="auto"/>
        <w:ind w:left="426" w:hanging="426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B421DE">
        <w:rPr>
          <w:rFonts w:ascii="Times New Roman" w:eastAsia="Calibri" w:hAnsi="Times New Roman" w:cs="Times New Roman"/>
          <w:color w:val="auto"/>
          <w:lang w:val="ru-RU" w:eastAsia="en-US"/>
        </w:rPr>
        <w:t>обеспечить выполнение работ в соответствии</w:t>
      </w:r>
      <w:r w:rsidR="005917BC">
        <w:rPr>
          <w:rFonts w:ascii="Times New Roman" w:eastAsia="Calibri" w:hAnsi="Times New Roman" w:cs="Times New Roman"/>
          <w:color w:val="auto"/>
          <w:lang w:val="ru-RU" w:eastAsia="en-US"/>
        </w:rPr>
        <w:t xml:space="preserve"> с согласованным графиком работ.</w:t>
      </w:r>
    </w:p>
    <w:p w:rsidR="007421EE" w:rsidRDefault="007421EE" w:rsidP="00B421DE">
      <w:pPr>
        <w:pStyle w:val="a8"/>
        <w:tabs>
          <w:tab w:val="left" w:pos="709"/>
        </w:tabs>
        <w:suppressAutoHyphens/>
        <w:spacing w:line="276" w:lineRule="auto"/>
        <w:ind w:left="567" w:hanging="567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</w:p>
    <w:p w:rsidR="00EC0FF9" w:rsidRDefault="00EC0FF9" w:rsidP="00B421DE">
      <w:pPr>
        <w:pStyle w:val="a8"/>
        <w:tabs>
          <w:tab w:val="left" w:pos="709"/>
        </w:tabs>
        <w:suppressAutoHyphens/>
        <w:spacing w:line="276" w:lineRule="auto"/>
        <w:ind w:left="567" w:hanging="567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</w:p>
    <w:p w:rsidR="00EC0FF9" w:rsidRDefault="00EC0FF9" w:rsidP="00B421DE">
      <w:pPr>
        <w:pStyle w:val="a8"/>
        <w:tabs>
          <w:tab w:val="left" w:pos="709"/>
        </w:tabs>
        <w:suppressAutoHyphens/>
        <w:spacing w:line="276" w:lineRule="auto"/>
        <w:ind w:left="567" w:hanging="567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</w:p>
    <w:p w:rsidR="00EC0FF9" w:rsidRDefault="00EC0FF9" w:rsidP="00B421DE">
      <w:pPr>
        <w:pStyle w:val="a8"/>
        <w:tabs>
          <w:tab w:val="left" w:pos="709"/>
        </w:tabs>
        <w:suppressAutoHyphens/>
        <w:spacing w:line="276" w:lineRule="auto"/>
        <w:ind w:left="567" w:hanging="567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</w:p>
    <w:bookmarkEnd w:id="0"/>
    <w:p w:rsidR="00B5772A" w:rsidRDefault="00B5772A" w:rsidP="00687FE5">
      <w:pPr>
        <w:rPr>
          <w:rFonts w:ascii="Times New Roman" w:hAnsi="Times New Roman" w:cs="Times New Roman"/>
          <w:b/>
        </w:rPr>
      </w:pPr>
    </w:p>
    <w:sectPr w:rsidR="00B5772A" w:rsidSect="009E4E9C">
      <w:headerReference w:type="default" r:id="rId8"/>
      <w:type w:val="continuous"/>
      <w:pgSz w:w="11905" w:h="16837"/>
      <w:pgMar w:top="873" w:right="851" w:bottom="425" w:left="1559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AE1" w:rsidRDefault="007F2AE1">
      <w:r>
        <w:separator/>
      </w:r>
    </w:p>
  </w:endnote>
  <w:endnote w:type="continuationSeparator" w:id="0">
    <w:p w:rsidR="007F2AE1" w:rsidRDefault="007F2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AE1" w:rsidRDefault="007F2AE1"/>
  </w:footnote>
  <w:footnote w:type="continuationSeparator" w:id="0">
    <w:p w:rsidR="007F2AE1" w:rsidRDefault="007F2AE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E9C" w:rsidRPr="009E4E9C" w:rsidRDefault="009E4E9C" w:rsidP="009E4E9C">
    <w:pPr>
      <w:pStyle w:val="a4"/>
    </w:pPr>
  </w:p>
  <w:p w:rsidR="009E4E9C" w:rsidRDefault="009E4E9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31B01"/>
    <w:multiLevelType w:val="hybridMultilevel"/>
    <w:tmpl w:val="3A9AA3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9F51D7"/>
    <w:multiLevelType w:val="hybridMultilevel"/>
    <w:tmpl w:val="E1A41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17530"/>
    <w:multiLevelType w:val="hybridMultilevel"/>
    <w:tmpl w:val="C886538C"/>
    <w:lvl w:ilvl="0" w:tplc="8EE8EAFE">
      <w:start w:val="1"/>
      <w:numFmt w:val="decimal"/>
      <w:lvlText w:val="%1"/>
      <w:lvlJc w:val="left"/>
      <w:pPr>
        <w:ind w:left="493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3" w15:restartNumberingAfterBreak="0">
    <w:nsid w:val="0C5B23DF"/>
    <w:multiLevelType w:val="hybridMultilevel"/>
    <w:tmpl w:val="CDC0F8BE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A1E50"/>
    <w:multiLevelType w:val="hybridMultilevel"/>
    <w:tmpl w:val="C886538C"/>
    <w:lvl w:ilvl="0" w:tplc="8EE8EAFE">
      <w:start w:val="1"/>
      <w:numFmt w:val="decimal"/>
      <w:lvlText w:val="%1"/>
      <w:lvlJc w:val="left"/>
      <w:pPr>
        <w:ind w:left="493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5" w15:restartNumberingAfterBreak="0">
    <w:nsid w:val="19AD392D"/>
    <w:multiLevelType w:val="hybridMultilevel"/>
    <w:tmpl w:val="1E2CD2E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400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D5F86"/>
    <w:multiLevelType w:val="hybridMultilevel"/>
    <w:tmpl w:val="C886538C"/>
    <w:lvl w:ilvl="0" w:tplc="8EE8EAFE">
      <w:start w:val="1"/>
      <w:numFmt w:val="decimal"/>
      <w:lvlText w:val="%1"/>
      <w:lvlJc w:val="left"/>
      <w:pPr>
        <w:ind w:left="493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11" w15:restartNumberingAfterBreak="0">
    <w:nsid w:val="45965331"/>
    <w:multiLevelType w:val="hybridMultilevel"/>
    <w:tmpl w:val="A23EBA7E"/>
    <w:lvl w:ilvl="0" w:tplc="CB287226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D6410F"/>
    <w:multiLevelType w:val="hybridMultilevel"/>
    <w:tmpl w:val="3A9AA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9BB4411"/>
    <w:multiLevelType w:val="hybridMultilevel"/>
    <w:tmpl w:val="3A9AA3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FA58E8"/>
    <w:multiLevelType w:val="hybridMultilevel"/>
    <w:tmpl w:val="15D26C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EE6D04"/>
    <w:multiLevelType w:val="hybridMultilevel"/>
    <w:tmpl w:val="C886538C"/>
    <w:lvl w:ilvl="0" w:tplc="8EE8EAFE">
      <w:start w:val="1"/>
      <w:numFmt w:val="decimal"/>
      <w:lvlText w:val="%1"/>
      <w:lvlJc w:val="left"/>
      <w:pPr>
        <w:ind w:left="493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17" w15:restartNumberingAfterBreak="0">
    <w:nsid w:val="531223D1"/>
    <w:multiLevelType w:val="hybridMultilevel"/>
    <w:tmpl w:val="C886538C"/>
    <w:lvl w:ilvl="0" w:tplc="8EE8EAFE">
      <w:start w:val="1"/>
      <w:numFmt w:val="decimal"/>
      <w:lvlText w:val="%1"/>
      <w:lvlJc w:val="left"/>
      <w:pPr>
        <w:ind w:left="493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18" w15:restartNumberingAfterBreak="0">
    <w:nsid w:val="56123384"/>
    <w:multiLevelType w:val="multilevel"/>
    <w:tmpl w:val="003C4E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7B6383D"/>
    <w:multiLevelType w:val="hybridMultilevel"/>
    <w:tmpl w:val="57861E80"/>
    <w:lvl w:ilvl="0" w:tplc="3C4E0CBE">
      <w:start w:val="1"/>
      <w:numFmt w:val="decimal"/>
      <w:lvlText w:val="2.%1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DB772BB"/>
    <w:multiLevelType w:val="hybridMultilevel"/>
    <w:tmpl w:val="F15AABD0"/>
    <w:lvl w:ilvl="0" w:tplc="45EC0606">
      <w:start w:val="1"/>
      <w:numFmt w:val="decimal"/>
      <w:lvlText w:val="1.%1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FD65F41"/>
    <w:multiLevelType w:val="hybridMultilevel"/>
    <w:tmpl w:val="047AFEA2"/>
    <w:lvl w:ilvl="0" w:tplc="29560C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1D61C12"/>
    <w:multiLevelType w:val="hybridMultilevel"/>
    <w:tmpl w:val="3A9AA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005966"/>
    <w:multiLevelType w:val="hybridMultilevel"/>
    <w:tmpl w:val="CBE8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C7207B"/>
    <w:multiLevelType w:val="hybridMultilevel"/>
    <w:tmpl w:val="A5261CAE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D52FAA"/>
    <w:multiLevelType w:val="hybridMultilevel"/>
    <w:tmpl w:val="F008F7A4"/>
    <w:lvl w:ilvl="0" w:tplc="8EE8EAFE">
      <w:start w:val="1"/>
      <w:numFmt w:val="decimal"/>
      <w:lvlText w:val="%1"/>
      <w:lvlJc w:val="left"/>
      <w:pPr>
        <w:ind w:left="493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26" w15:restartNumberingAfterBreak="0">
    <w:nsid w:val="7901606A"/>
    <w:multiLevelType w:val="hybridMultilevel"/>
    <w:tmpl w:val="0B52C47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25"/>
  </w:num>
  <w:num w:numId="4">
    <w:abstractNumId w:val="5"/>
  </w:num>
  <w:num w:numId="5">
    <w:abstractNumId w:val="8"/>
  </w:num>
  <w:num w:numId="6">
    <w:abstractNumId w:val="7"/>
  </w:num>
  <w:num w:numId="7">
    <w:abstractNumId w:val="1"/>
  </w:num>
  <w:num w:numId="8">
    <w:abstractNumId w:val="22"/>
  </w:num>
  <w:num w:numId="9">
    <w:abstractNumId w:val="13"/>
  </w:num>
  <w:num w:numId="10">
    <w:abstractNumId w:val="15"/>
  </w:num>
  <w:num w:numId="11">
    <w:abstractNumId w:val="20"/>
  </w:num>
  <w:num w:numId="12">
    <w:abstractNumId w:val="19"/>
  </w:num>
  <w:num w:numId="13">
    <w:abstractNumId w:val="16"/>
  </w:num>
  <w:num w:numId="14">
    <w:abstractNumId w:val="2"/>
  </w:num>
  <w:num w:numId="15">
    <w:abstractNumId w:val="3"/>
  </w:num>
  <w:num w:numId="16">
    <w:abstractNumId w:val="23"/>
  </w:num>
  <w:num w:numId="17">
    <w:abstractNumId w:val="17"/>
  </w:num>
  <w:num w:numId="18">
    <w:abstractNumId w:val="10"/>
  </w:num>
  <w:num w:numId="19">
    <w:abstractNumId w:val="11"/>
  </w:num>
  <w:num w:numId="20">
    <w:abstractNumId w:val="0"/>
  </w:num>
  <w:num w:numId="21">
    <w:abstractNumId w:val="4"/>
  </w:num>
  <w:num w:numId="22">
    <w:abstractNumId w:val="14"/>
  </w:num>
  <w:num w:numId="23">
    <w:abstractNumId w:val="12"/>
  </w:num>
  <w:num w:numId="24">
    <w:abstractNumId w:val="6"/>
  </w:num>
  <w:num w:numId="25">
    <w:abstractNumId w:val="26"/>
  </w:num>
  <w:num w:numId="26">
    <w:abstractNumId w:val="21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81"/>
  <w:drawingGridVerticalSpacing w:val="181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419"/>
    <w:rsid w:val="00011192"/>
    <w:rsid w:val="0001144E"/>
    <w:rsid w:val="000450DF"/>
    <w:rsid w:val="000476B8"/>
    <w:rsid w:val="0006408A"/>
    <w:rsid w:val="00070DC0"/>
    <w:rsid w:val="00076B77"/>
    <w:rsid w:val="000C2227"/>
    <w:rsid w:val="000D017A"/>
    <w:rsid w:val="000D06A7"/>
    <w:rsid w:val="000D18E9"/>
    <w:rsid w:val="000D1B9F"/>
    <w:rsid w:val="000F3419"/>
    <w:rsid w:val="001228E0"/>
    <w:rsid w:val="001318F1"/>
    <w:rsid w:val="00135570"/>
    <w:rsid w:val="00141ABB"/>
    <w:rsid w:val="00147766"/>
    <w:rsid w:val="00166B60"/>
    <w:rsid w:val="00181267"/>
    <w:rsid w:val="0018330C"/>
    <w:rsid w:val="00187494"/>
    <w:rsid w:val="001A68F1"/>
    <w:rsid w:val="001B060A"/>
    <w:rsid w:val="001C22DB"/>
    <w:rsid w:val="001C796E"/>
    <w:rsid w:val="001D5146"/>
    <w:rsid w:val="001D64DE"/>
    <w:rsid w:val="001E0509"/>
    <w:rsid w:val="001E662B"/>
    <w:rsid w:val="001F0050"/>
    <w:rsid w:val="00203781"/>
    <w:rsid w:val="00215A77"/>
    <w:rsid w:val="00230558"/>
    <w:rsid w:val="00231D52"/>
    <w:rsid w:val="0023242C"/>
    <w:rsid w:val="002515D3"/>
    <w:rsid w:val="00252225"/>
    <w:rsid w:val="00255698"/>
    <w:rsid w:val="00286A08"/>
    <w:rsid w:val="00294DD0"/>
    <w:rsid w:val="0029649F"/>
    <w:rsid w:val="002A0258"/>
    <w:rsid w:val="002A358C"/>
    <w:rsid w:val="002B60AA"/>
    <w:rsid w:val="002C17CE"/>
    <w:rsid w:val="002C35FB"/>
    <w:rsid w:val="002D7B13"/>
    <w:rsid w:val="002E4504"/>
    <w:rsid w:val="002F0C95"/>
    <w:rsid w:val="00302648"/>
    <w:rsid w:val="003245E6"/>
    <w:rsid w:val="00340F30"/>
    <w:rsid w:val="00364413"/>
    <w:rsid w:val="003678B5"/>
    <w:rsid w:val="003B4FC5"/>
    <w:rsid w:val="003E3490"/>
    <w:rsid w:val="003E72C7"/>
    <w:rsid w:val="003F3FEA"/>
    <w:rsid w:val="003F7035"/>
    <w:rsid w:val="00432E5E"/>
    <w:rsid w:val="004411A0"/>
    <w:rsid w:val="004A2EAD"/>
    <w:rsid w:val="004A7B88"/>
    <w:rsid w:val="004C683C"/>
    <w:rsid w:val="004D2014"/>
    <w:rsid w:val="004E4992"/>
    <w:rsid w:val="004F2136"/>
    <w:rsid w:val="004F7E81"/>
    <w:rsid w:val="005071D3"/>
    <w:rsid w:val="00514AF1"/>
    <w:rsid w:val="0052072A"/>
    <w:rsid w:val="00523A21"/>
    <w:rsid w:val="00530032"/>
    <w:rsid w:val="005433CE"/>
    <w:rsid w:val="0055279D"/>
    <w:rsid w:val="00566146"/>
    <w:rsid w:val="00570841"/>
    <w:rsid w:val="005777D8"/>
    <w:rsid w:val="0058569B"/>
    <w:rsid w:val="00585E71"/>
    <w:rsid w:val="005917BC"/>
    <w:rsid w:val="005B1F65"/>
    <w:rsid w:val="005B7A4E"/>
    <w:rsid w:val="005C3D9B"/>
    <w:rsid w:val="005D1DDA"/>
    <w:rsid w:val="005F4ADF"/>
    <w:rsid w:val="00601774"/>
    <w:rsid w:val="00601FE7"/>
    <w:rsid w:val="00624EC1"/>
    <w:rsid w:val="0063635F"/>
    <w:rsid w:val="00645126"/>
    <w:rsid w:val="0066337D"/>
    <w:rsid w:val="0067264B"/>
    <w:rsid w:val="00673B4F"/>
    <w:rsid w:val="00673BB9"/>
    <w:rsid w:val="00687FE5"/>
    <w:rsid w:val="00693C60"/>
    <w:rsid w:val="006B4DCD"/>
    <w:rsid w:val="006C4D8D"/>
    <w:rsid w:val="006D08EE"/>
    <w:rsid w:val="006D0B20"/>
    <w:rsid w:val="007019F5"/>
    <w:rsid w:val="00726463"/>
    <w:rsid w:val="00732951"/>
    <w:rsid w:val="00733AA7"/>
    <w:rsid w:val="007421EE"/>
    <w:rsid w:val="00756A0B"/>
    <w:rsid w:val="007722F1"/>
    <w:rsid w:val="00785AEE"/>
    <w:rsid w:val="007C16CC"/>
    <w:rsid w:val="007C29A9"/>
    <w:rsid w:val="007F2AE1"/>
    <w:rsid w:val="007F6C07"/>
    <w:rsid w:val="0083736E"/>
    <w:rsid w:val="00840FA6"/>
    <w:rsid w:val="0085668B"/>
    <w:rsid w:val="00865B89"/>
    <w:rsid w:val="0088628B"/>
    <w:rsid w:val="0089622F"/>
    <w:rsid w:val="00897F56"/>
    <w:rsid w:val="008A2167"/>
    <w:rsid w:val="008A23DD"/>
    <w:rsid w:val="008C4B71"/>
    <w:rsid w:val="008D1DD1"/>
    <w:rsid w:val="008D3804"/>
    <w:rsid w:val="008D6BF3"/>
    <w:rsid w:val="008F4C1A"/>
    <w:rsid w:val="00901084"/>
    <w:rsid w:val="00921A66"/>
    <w:rsid w:val="00927ECC"/>
    <w:rsid w:val="009314BD"/>
    <w:rsid w:val="00932EDA"/>
    <w:rsid w:val="009556A6"/>
    <w:rsid w:val="00970BF9"/>
    <w:rsid w:val="00971910"/>
    <w:rsid w:val="0098066E"/>
    <w:rsid w:val="00993E26"/>
    <w:rsid w:val="009C3FE7"/>
    <w:rsid w:val="009E1401"/>
    <w:rsid w:val="009E4E9C"/>
    <w:rsid w:val="009E7D2C"/>
    <w:rsid w:val="009F0961"/>
    <w:rsid w:val="009F2B89"/>
    <w:rsid w:val="009F34C2"/>
    <w:rsid w:val="009F4642"/>
    <w:rsid w:val="00A234DE"/>
    <w:rsid w:val="00A25713"/>
    <w:rsid w:val="00A35066"/>
    <w:rsid w:val="00A37186"/>
    <w:rsid w:val="00A63540"/>
    <w:rsid w:val="00A65B58"/>
    <w:rsid w:val="00A74741"/>
    <w:rsid w:val="00A80DF0"/>
    <w:rsid w:val="00AB371F"/>
    <w:rsid w:val="00AB3781"/>
    <w:rsid w:val="00AB5486"/>
    <w:rsid w:val="00AE6E9B"/>
    <w:rsid w:val="00AF4F65"/>
    <w:rsid w:val="00AF6721"/>
    <w:rsid w:val="00AF6D78"/>
    <w:rsid w:val="00B00736"/>
    <w:rsid w:val="00B27DD3"/>
    <w:rsid w:val="00B30FE9"/>
    <w:rsid w:val="00B421DE"/>
    <w:rsid w:val="00B46CCC"/>
    <w:rsid w:val="00B50CDC"/>
    <w:rsid w:val="00B5772A"/>
    <w:rsid w:val="00B60189"/>
    <w:rsid w:val="00B70152"/>
    <w:rsid w:val="00B828BB"/>
    <w:rsid w:val="00B85CCD"/>
    <w:rsid w:val="00B90376"/>
    <w:rsid w:val="00BA740A"/>
    <w:rsid w:val="00BB2126"/>
    <w:rsid w:val="00BB5115"/>
    <w:rsid w:val="00BE1909"/>
    <w:rsid w:val="00BE27BA"/>
    <w:rsid w:val="00BE500F"/>
    <w:rsid w:val="00BE5B60"/>
    <w:rsid w:val="00BE694F"/>
    <w:rsid w:val="00BF481D"/>
    <w:rsid w:val="00C15993"/>
    <w:rsid w:val="00C262CC"/>
    <w:rsid w:val="00C37796"/>
    <w:rsid w:val="00C461D1"/>
    <w:rsid w:val="00C6308D"/>
    <w:rsid w:val="00C635DC"/>
    <w:rsid w:val="00C678F7"/>
    <w:rsid w:val="00C77BF9"/>
    <w:rsid w:val="00C800C4"/>
    <w:rsid w:val="00C80767"/>
    <w:rsid w:val="00C80BB7"/>
    <w:rsid w:val="00C8783C"/>
    <w:rsid w:val="00C94A51"/>
    <w:rsid w:val="00CA0E8A"/>
    <w:rsid w:val="00CA5ACF"/>
    <w:rsid w:val="00CF2D58"/>
    <w:rsid w:val="00CF77D1"/>
    <w:rsid w:val="00D02FA7"/>
    <w:rsid w:val="00D12398"/>
    <w:rsid w:val="00D12B7A"/>
    <w:rsid w:val="00D17F1A"/>
    <w:rsid w:val="00D2376B"/>
    <w:rsid w:val="00D4206A"/>
    <w:rsid w:val="00D80B2F"/>
    <w:rsid w:val="00D83727"/>
    <w:rsid w:val="00D84F2B"/>
    <w:rsid w:val="00D86F53"/>
    <w:rsid w:val="00D96CE5"/>
    <w:rsid w:val="00DB028C"/>
    <w:rsid w:val="00DD41CD"/>
    <w:rsid w:val="00DD4423"/>
    <w:rsid w:val="00DE2077"/>
    <w:rsid w:val="00DE3436"/>
    <w:rsid w:val="00DF5FD2"/>
    <w:rsid w:val="00E031C3"/>
    <w:rsid w:val="00E137F1"/>
    <w:rsid w:val="00E5511B"/>
    <w:rsid w:val="00E6364D"/>
    <w:rsid w:val="00E832A8"/>
    <w:rsid w:val="00E9056D"/>
    <w:rsid w:val="00E961F8"/>
    <w:rsid w:val="00EA4647"/>
    <w:rsid w:val="00EB3950"/>
    <w:rsid w:val="00EC0FF9"/>
    <w:rsid w:val="00EC54C1"/>
    <w:rsid w:val="00ED6998"/>
    <w:rsid w:val="00ED7438"/>
    <w:rsid w:val="00EE2CE9"/>
    <w:rsid w:val="00EE3413"/>
    <w:rsid w:val="00EE75F1"/>
    <w:rsid w:val="00EF2C35"/>
    <w:rsid w:val="00EF2E60"/>
    <w:rsid w:val="00F01518"/>
    <w:rsid w:val="00F15541"/>
    <w:rsid w:val="00F173F6"/>
    <w:rsid w:val="00F1754E"/>
    <w:rsid w:val="00F20CD4"/>
    <w:rsid w:val="00F416C6"/>
    <w:rsid w:val="00F90915"/>
    <w:rsid w:val="00FB4834"/>
    <w:rsid w:val="00FB5C7A"/>
    <w:rsid w:val="00FC5388"/>
    <w:rsid w:val="00FD27C2"/>
    <w:rsid w:val="00FE3731"/>
    <w:rsid w:val="00FF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77A6EDAB-F6D1-4E7E-971C-21E0C0C3B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27DD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Bodytext395ptNotBold">
    <w:name w:val="Body text (3) + 9;5 pt;Not Bold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4Spacing1pt">
    <w:name w:val="Body text (4) + Spacing 1 pt"/>
    <w:basedOn w:val="Bodytext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</w:rPr>
  </w:style>
  <w:style w:type="character" w:customStyle="1" w:styleId="Heading2">
    <w:name w:val="Heading #2_"/>
    <w:basedOn w:val="a0"/>
    <w:link w:val="Headi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Bodytext">
    <w:name w:val="Body text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Picturecaption2">
    <w:name w:val="Picture caption (2)_"/>
    <w:basedOn w:val="a0"/>
    <w:link w:val="Picturecaption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Picturecaption3">
    <w:name w:val="Picture caption (3)_"/>
    <w:basedOn w:val="a0"/>
    <w:link w:val="Picturecaption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0"/>
      <w:szCs w:val="50"/>
    </w:rPr>
  </w:style>
  <w:style w:type="character" w:customStyle="1" w:styleId="Picturecaption">
    <w:name w:val="Picture caption_"/>
    <w:basedOn w:val="a0"/>
    <w:link w:val="Pictur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Bodytext5">
    <w:name w:val="Body text (5)_"/>
    <w:basedOn w:val="a0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60"/>
      <w:sz w:val="55"/>
      <w:szCs w:val="55"/>
    </w:rPr>
  </w:style>
  <w:style w:type="character" w:customStyle="1" w:styleId="Bodytext7">
    <w:name w:val="Body text (7)_"/>
    <w:basedOn w:val="a0"/>
    <w:link w:val="Bodytext7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10"/>
      <w:w w:val="50"/>
      <w:sz w:val="28"/>
      <w:szCs w:val="28"/>
    </w:rPr>
  </w:style>
  <w:style w:type="character" w:customStyle="1" w:styleId="Bodytext7155ptSpacing0ptScaling60">
    <w:name w:val="Body text (7) + 15;5 pt;Spacing 0 pt;Scaling 60%"/>
    <w:basedOn w:val="Bodytext7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w w:val="60"/>
      <w:sz w:val="31"/>
      <w:szCs w:val="31"/>
    </w:rPr>
  </w:style>
  <w:style w:type="character" w:customStyle="1" w:styleId="Bodytext6">
    <w:name w:val="Body text (6)_"/>
    <w:basedOn w:val="a0"/>
    <w:link w:val="Bodytext6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w w:val="60"/>
      <w:sz w:val="31"/>
      <w:szCs w:val="31"/>
    </w:rPr>
  </w:style>
  <w:style w:type="character" w:customStyle="1" w:styleId="Bodytext9">
    <w:name w:val="Body text (9)_"/>
    <w:basedOn w:val="a0"/>
    <w:link w:val="Bodytext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125pt">
    <w:name w:val="Header or footer + 12;5 pt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Bodytext8">
    <w:name w:val="Body text (8)_"/>
    <w:basedOn w:val="a0"/>
    <w:link w:val="Bodytext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Bodytext11">
    <w:name w:val="Body text (11)_"/>
    <w:basedOn w:val="a0"/>
    <w:link w:val="Bodytext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10">
    <w:name w:val="Body text (10)_"/>
    <w:basedOn w:val="a0"/>
    <w:link w:val="Bodytext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12">
    <w:name w:val="Body text (12)_"/>
    <w:basedOn w:val="a0"/>
    <w:link w:val="Bodytext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192" w:lineRule="exact"/>
      <w:jc w:val="center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Heading20">
    <w:name w:val="Heading #2"/>
    <w:basedOn w:val="a"/>
    <w:link w:val="Heading2"/>
    <w:pPr>
      <w:shd w:val="clear" w:color="auto" w:fill="FFFFFF"/>
      <w:spacing w:after="600"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before="600" w:line="293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Picturecaption20">
    <w:name w:val="Picture caption (2)"/>
    <w:basedOn w:val="a"/>
    <w:link w:val="Pictur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Picturecaption30">
    <w:name w:val="Picture caption (3)"/>
    <w:basedOn w:val="a"/>
    <w:link w:val="Picturecaption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50"/>
      <w:szCs w:val="50"/>
    </w:rPr>
  </w:style>
  <w:style w:type="paragraph" w:customStyle="1" w:styleId="Picturecaption0">
    <w:name w:val="Picture caption"/>
    <w:basedOn w:val="a"/>
    <w:link w:val="Picturecaption"/>
    <w:pPr>
      <w:shd w:val="clear" w:color="auto" w:fill="FFFFFF"/>
      <w:spacing w:line="211" w:lineRule="exact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60"/>
      <w:sz w:val="55"/>
      <w:szCs w:val="55"/>
    </w:rPr>
  </w:style>
  <w:style w:type="paragraph" w:customStyle="1" w:styleId="Bodytext70">
    <w:name w:val="Body text (7)"/>
    <w:basedOn w:val="a"/>
    <w:link w:val="Bodytext7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spacing w:val="10"/>
      <w:w w:val="50"/>
      <w:sz w:val="28"/>
      <w:szCs w:val="2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w w:val="60"/>
      <w:sz w:val="31"/>
      <w:szCs w:val="31"/>
    </w:rPr>
  </w:style>
  <w:style w:type="paragraph" w:customStyle="1" w:styleId="Bodytext90">
    <w:name w:val="Body text (9)"/>
    <w:basedOn w:val="a"/>
    <w:link w:val="Bodytext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after="180" w:line="0" w:lineRule="atLeast"/>
      <w:outlineLvl w:val="0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80">
    <w:name w:val="Body text (8)"/>
    <w:basedOn w:val="a"/>
    <w:link w:val="Bodytext8"/>
    <w:pPr>
      <w:shd w:val="clear" w:color="auto" w:fill="FFFFFF"/>
      <w:spacing w:before="180" w:line="298" w:lineRule="exact"/>
      <w:ind w:firstLine="1040"/>
      <w:jc w:val="both"/>
    </w:pPr>
    <w:rPr>
      <w:rFonts w:ascii="Times New Roman" w:eastAsia="Times New Roman" w:hAnsi="Times New Roman" w:cs="Times New Roman"/>
      <w:b/>
      <w:bCs/>
      <w:i/>
      <w:iCs/>
      <w:sz w:val="25"/>
      <w:szCs w:val="25"/>
    </w:rPr>
  </w:style>
  <w:style w:type="paragraph" w:customStyle="1" w:styleId="Bodytext110">
    <w:name w:val="Body text (11)"/>
    <w:basedOn w:val="a"/>
    <w:link w:val="Bodytext1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100">
    <w:name w:val="Body text (10)"/>
    <w:basedOn w:val="a"/>
    <w:link w:val="Bodytext1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Bodytext120">
    <w:name w:val="Body text (12)"/>
    <w:basedOn w:val="a"/>
    <w:link w:val="Bodytext1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FD27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27C2"/>
    <w:rPr>
      <w:color w:val="000000"/>
    </w:rPr>
  </w:style>
  <w:style w:type="paragraph" w:styleId="a6">
    <w:name w:val="footer"/>
    <w:basedOn w:val="a"/>
    <w:link w:val="a7"/>
    <w:uiPriority w:val="99"/>
    <w:unhideWhenUsed/>
    <w:rsid w:val="00FD27C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27C2"/>
    <w:rPr>
      <w:color w:val="000000"/>
    </w:rPr>
  </w:style>
  <w:style w:type="paragraph" w:styleId="a8">
    <w:name w:val="List Paragraph"/>
    <w:basedOn w:val="a"/>
    <w:uiPriority w:val="34"/>
    <w:qFormat/>
    <w:rsid w:val="00AF672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262C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262CC"/>
    <w:rPr>
      <w:rFonts w:ascii="Segoe UI" w:hAnsi="Segoe UI" w:cs="Segoe UI"/>
      <w:color w:val="000000"/>
      <w:sz w:val="18"/>
      <w:szCs w:val="18"/>
    </w:rPr>
  </w:style>
  <w:style w:type="paragraph" w:styleId="ab">
    <w:name w:val="No Spacing"/>
    <w:uiPriority w:val="1"/>
    <w:qFormat/>
    <w:rsid w:val="00B6018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C1EA3-2E76-4BF4-855C-CBEB73C20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4</Pages>
  <Words>1320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Старкова Полина Федоровна</dc:creator>
  <cp:keywords/>
  <dc:description/>
  <cp:lastModifiedBy>Самойлова Юлия Антоновна</cp:lastModifiedBy>
  <cp:revision>23</cp:revision>
  <cp:lastPrinted>2015-09-22T10:23:00Z</cp:lastPrinted>
  <dcterms:created xsi:type="dcterms:W3CDTF">2015-05-12T06:58:00Z</dcterms:created>
  <dcterms:modified xsi:type="dcterms:W3CDTF">2015-10-05T12:26:00Z</dcterms:modified>
</cp:coreProperties>
</file>